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2B62A" w14:textId="2CE0ADF5" w:rsidR="00473061" w:rsidRPr="00473061" w:rsidRDefault="00311639" w:rsidP="00473061">
      <w:pPr>
        <w:spacing w:after="0" w:line="240" w:lineRule="auto"/>
        <w:jc w:val="right"/>
        <w:rPr>
          <w:rFonts w:ascii="Times New Roman" w:hAnsi="Times New Roman" w:cs="Times New Roman"/>
          <w:b/>
          <w:i/>
          <w:sz w:val="28"/>
          <w:szCs w:val="28"/>
          <w:lang w:val="kk-KZ"/>
        </w:rPr>
      </w:pPr>
      <w:r>
        <w:rPr>
          <w:rFonts w:ascii="Times New Roman" w:hAnsi="Times New Roman" w:cs="Times New Roman"/>
          <w:b/>
          <w:i/>
          <w:sz w:val="28"/>
          <w:szCs w:val="28"/>
          <w:lang w:val="kk-KZ"/>
        </w:rPr>
        <w:t>қосымша</w:t>
      </w:r>
      <w:r w:rsidR="00473061" w:rsidRPr="00473061">
        <w:rPr>
          <w:rFonts w:ascii="Times New Roman" w:hAnsi="Times New Roman" w:cs="Times New Roman"/>
          <w:b/>
          <w:i/>
          <w:sz w:val="28"/>
          <w:szCs w:val="28"/>
          <w:lang w:val="kk-KZ"/>
        </w:rPr>
        <w:t xml:space="preserve"> 1</w:t>
      </w:r>
    </w:p>
    <w:p w14:paraId="499CD6CB" w14:textId="77777777" w:rsidR="00473061" w:rsidRDefault="00473061" w:rsidP="00F7469E">
      <w:pPr>
        <w:spacing w:after="0" w:line="240" w:lineRule="auto"/>
        <w:jc w:val="center"/>
        <w:rPr>
          <w:rFonts w:ascii="Times New Roman" w:hAnsi="Times New Roman" w:cs="Times New Roman"/>
          <w:b/>
          <w:sz w:val="28"/>
          <w:szCs w:val="28"/>
        </w:rPr>
      </w:pPr>
    </w:p>
    <w:p w14:paraId="43D3E9B7" w14:textId="47600496" w:rsidR="00F7469E" w:rsidRPr="00F7469E" w:rsidRDefault="00F7469E" w:rsidP="00F7469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ТІЗБЕ</w:t>
      </w:r>
    </w:p>
    <w:p w14:paraId="3456C34F" w14:textId="64FBA6DE" w:rsidR="00DC2C92" w:rsidRDefault="00F44F3D" w:rsidP="00F7469E">
      <w:pPr>
        <w:spacing w:after="0" w:line="240" w:lineRule="auto"/>
        <w:jc w:val="center"/>
        <w:rPr>
          <w:rFonts w:ascii="Times New Roman" w:hAnsi="Times New Roman" w:cs="Times New Roman"/>
          <w:b/>
          <w:sz w:val="28"/>
          <w:szCs w:val="28"/>
        </w:rPr>
      </w:pPr>
      <w:r w:rsidRPr="00F7469E">
        <w:rPr>
          <w:rFonts w:ascii="Times New Roman" w:hAnsi="Times New Roman" w:cs="Times New Roman"/>
          <w:b/>
          <w:sz w:val="28"/>
          <w:szCs w:val="28"/>
        </w:rPr>
        <w:t xml:space="preserve">жобаларды </w:t>
      </w:r>
      <w:r>
        <w:rPr>
          <w:rFonts w:ascii="Times New Roman" w:hAnsi="Times New Roman" w:cs="Times New Roman"/>
          <w:b/>
          <w:sz w:val="28"/>
          <w:szCs w:val="28"/>
        </w:rPr>
        <w:t xml:space="preserve">НҚА, </w:t>
      </w:r>
      <w:r w:rsidR="00F7469E" w:rsidRPr="00F7469E">
        <w:rPr>
          <w:rFonts w:ascii="Times New Roman" w:hAnsi="Times New Roman" w:cs="Times New Roman"/>
          <w:b/>
          <w:sz w:val="28"/>
          <w:szCs w:val="28"/>
        </w:rPr>
        <w:t>жоспарланған</w:t>
      </w:r>
      <w:r w:rsidR="00F7469E">
        <w:rPr>
          <w:rFonts w:ascii="Times New Roman" w:hAnsi="Times New Roman" w:cs="Times New Roman"/>
          <w:b/>
          <w:sz w:val="28"/>
          <w:szCs w:val="28"/>
        </w:rPr>
        <w:t xml:space="preserve"> </w:t>
      </w:r>
      <w:r w:rsidR="007403D6">
        <w:rPr>
          <w:rFonts w:ascii="Times New Roman" w:hAnsi="Times New Roman" w:cs="Times New Roman"/>
          <w:b/>
          <w:sz w:val="28"/>
          <w:szCs w:val="28"/>
        </w:rPr>
        <w:t>«</w:t>
      </w:r>
      <w:r w:rsidR="00F7469E" w:rsidRPr="00F7469E">
        <w:rPr>
          <w:rFonts w:ascii="Times New Roman" w:hAnsi="Times New Roman" w:cs="Times New Roman"/>
          <w:b/>
          <w:sz w:val="28"/>
          <w:szCs w:val="28"/>
        </w:rPr>
        <w:t>Ашық НҚА</w:t>
      </w:r>
      <w:r w:rsidR="007403D6">
        <w:rPr>
          <w:rFonts w:ascii="Times New Roman" w:hAnsi="Times New Roman" w:cs="Times New Roman"/>
          <w:b/>
          <w:sz w:val="28"/>
          <w:szCs w:val="28"/>
        </w:rPr>
        <w:t>»</w:t>
      </w:r>
      <w:r w:rsidR="00F7469E" w:rsidRPr="00F7469E">
        <w:rPr>
          <w:rFonts w:ascii="Times New Roman" w:hAnsi="Times New Roman" w:cs="Times New Roman"/>
          <w:b/>
          <w:sz w:val="28"/>
          <w:szCs w:val="28"/>
        </w:rPr>
        <w:t xml:space="preserve"> Порталында орналастыруға </w:t>
      </w:r>
      <w:r w:rsidR="00DC2C92">
        <w:rPr>
          <w:rFonts w:ascii="Times New Roman" w:hAnsi="Times New Roman" w:cs="Times New Roman"/>
          <w:b/>
          <w:sz w:val="28"/>
          <w:szCs w:val="28"/>
        </w:rPr>
        <w:t xml:space="preserve">және </w:t>
      </w:r>
    </w:p>
    <w:p w14:paraId="7F828614" w14:textId="7F8F848A" w:rsidR="00F7469E" w:rsidRPr="00F7469E" w:rsidRDefault="00DC2C92" w:rsidP="00F7469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резонанстық сұрағы жоқ</w:t>
      </w:r>
    </w:p>
    <w:p w14:paraId="3F5E32A2" w14:textId="5C24E98C" w:rsidR="00F7469E" w:rsidRDefault="000F30E1" w:rsidP="00F7469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w:t>
      </w:r>
      <w:r w:rsidR="00E937A9">
        <w:rPr>
          <w:rFonts w:ascii="Times New Roman" w:hAnsi="Times New Roman" w:cs="Times New Roman"/>
          <w:b/>
          <w:sz w:val="28"/>
          <w:szCs w:val="28"/>
        </w:rPr>
        <w:t xml:space="preserve"> </w:t>
      </w:r>
      <w:r w:rsidR="00F44F3D">
        <w:rPr>
          <w:rFonts w:ascii="Times New Roman" w:hAnsi="Times New Roman" w:cs="Times New Roman"/>
          <w:b/>
          <w:sz w:val="28"/>
          <w:szCs w:val="28"/>
        </w:rPr>
        <w:t>202</w:t>
      </w:r>
      <w:r w:rsidR="00A80AEC">
        <w:rPr>
          <w:rFonts w:ascii="Times New Roman" w:hAnsi="Times New Roman" w:cs="Times New Roman"/>
          <w:b/>
          <w:sz w:val="28"/>
          <w:szCs w:val="28"/>
        </w:rPr>
        <w:t>5</w:t>
      </w:r>
      <w:r w:rsidR="00F44F3D">
        <w:rPr>
          <w:rFonts w:ascii="Times New Roman" w:hAnsi="Times New Roman" w:cs="Times New Roman"/>
          <w:b/>
          <w:sz w:val="28"/>
          <w:szCs w:val="28"/>
        </w:rPr>
        <w:t xml:space="preserve"> жылдың</w:t>
      </w:r>
    </w:p>
    <w:p w14:paraId="3E4F4B67" w14:textId="77777777" w:rsidR="00F7469E" w:rsidRPr="00F7469E" w:rsidRDefault="00F7469E" w:rsidP="00F7469E">
      <w:pPr>
        <w:spacing w:after="0" w:line="240" w:lineRule="auto"/>
        <w:jc w:val="center"/>
        <w:rPr>
          <w:rFonts w:ascii="Times New Roman" w:hAnsi="Times New Roman" w:cs="Times New Roman"/>
          <w:b/>
          <w:sz w:val="28"/>
          <w:szCs w:val="28"/>
        </w:rPr>
      </w:pPr>
    </w:p>
    <w:tbl>
      <w:tblPr>
        <w:tblStyle w:val="a3"/>
        <w:tblW w:w="15027" w:type="dxa"/>
        <w:tblInd w:w="-289" w:type="dxa"/>
        <w:tblLayout w:type="fixed"/>
        <w:tblLook w:val="04A0" w:firstRow="1" w:lastRow="0" w:firstColumn="1" w:lastColumn="0" w:noHBand="0" w:noVBand="1"/>
      </w:tblPr>
      <w:tblGrid>
        <w:gridCol w:w="426"/>
        <w:gridCol w:w="1985"/>
        <w:gridCol w:w="1134"/>
        <w:gridCol w:w="1134"/>
        <w:gridCol w:w="1701"/>
        <w:gridCol w:w="1985"/>
        <w:gridCol w:w="2267"/>
        <w:gridCol w:w="2410"/>
        <w:gridCol w:w="1985"/>
      </w:tblGrid>
      <w:tr w:rsidR="00137C86" w:rsidRPr="00413421" w14:paraId="670EA0D8" w14:textId="6AECF79C" w:rsidTr="00A802D2">
        <w:tc>
          <w:tcPr>
            <w:tcW w:w="426" w:type="dxa"/>
            <w:vAlign w:val="center"/>
          </w:tcPr>
          <w:p w14:paraId="1466E05D" w14:textId="426FF899" w:rsidR="00137C86" w:rsidRPr="00413421" w:rsidRDefault="00137C86" w:rsidP="00F33F7B">
            <w:pPr>
              <w:jc w:val="center"/>
              <w:rPr>
                <w:rFonts w:ascii="Times New Roman" w:hAnsi="Times New Roman" w:cs="Times New Roman"/>
                <w:b/>
                <w:szCs w:val="24"/>
              </w:rPr>
            </w:pPr>
            <w:r w:rsidRPr="00413421">
              <w:rPr>
                <w:rFonts w:ascii="Times New Roman" w:hAnsi="Times New Roman" w:cs="Times New Roman"/>
                <w:b/>
                <w:szCs w:val="24"/>
              </w:rPr>
              <w:t>№</w:t>
            </w:r>
          </w:p>
        </w:tc>
        <w:tc>
          <w:tcPr>
            <w:tcW w:w="1985" w:type="dxa"/>
            <w:vAlign w:val="center"/>
          </w:tcPr>
          <w:p w14:paraId="49BA0702" w14:textId="71D0EB82" w:rsidR="00137C86" w:rsidRPr="00413421" w:rsidRDefault="00137C86" w:rsidP="00155BBC">
            <w:pPr>
              <w:jc w:val="center"/>
              <w:rPr>
                <w:rFonts w:ascii="Times New Roman" w:hAnsi="Times New Roman" w:cs="Times New Roman"/>
                <w:b/>
                <w:szCs w:val="24"/>
              </w:rPr>
            </w:pPr>
            <w:r w:rsidRPr="00413421">
              <w:rPr>
                <w:rFonts w:ascii="Times New Roman" w:hAnsi="Times New Roman" w:cs="Times New Roman"/>
                <w:b/>
                <w:szCs w:val="24"/>
              </w:rPr>
              <w:t>НҚА түрін көрсете отырып, жобаның атауы</w:t>
            </w:r>
          </w:p>
        </w:tc>
        <w:tc>
          <w:tcPr>
            <w:tcW w:w="1134" w:type="dxa"/>
            <w:vAlign w:val="center"/>
          </w:tcPr>
          <w:p w14:paraId="43B4C48C" w14:textId="41061E1D" w:rsidR="00137C86" w:rsidRPr="00413421" w:rsidRDefault="00137C86" w:rsidP="00A54555">
            <w:pPr>
              <w:jc w:val="center"/>
              <w:rPr>
                <w:rFonts w:ascii="Times New Roman" w:hAnsi="Times New Roman" w:cs="Times New Roman"/>
                <w:b/>
                <w:szCs w:val="24"/>
              </w:rPr>
            </w:pPr>
            <w:r w:rsidRPr="00413421">
              <w:rPr>
                <w:rFonts w:ascii="Times New Roman" w:hAnsi="Times New Roman" w:cs="Times New Roman"/>
                <w:b/>
                <w:szCs w:val="24"/>
              </w:rPr>
              <w:t>Әзірлеуші мемлекеттік орган, құрылымдық бөлімше, лауазымы, байланыс деректері</w:t>
            </w:r>
          </w:p>
        </w:tc>
        <w:tc>
          <w:tcPr>
            <w:tcW w:w="1134" w:type="dxa"/>
            <w:vAlign w:val="center"/>
          </w:tcPr>
          <w:p w14:paraId="00ABAC8D" w14:textId="04CE3369" w:rsidR="00137C86" w:rsidRPr="00413421" w:rsidRDefault="00137C86" w:rsidP="00155BBC">
            <w:pPr>
              <w:jc w:val="center"/>
              <w:rPr>
                <w:rFonts w:ascii="Times New Roman" w:hAnsi="Times New Roman" w:cs="Times New Roman"/>
                <w:b/>
                <w:szCs w:val="24"/>
              </w:rPr>
            </w:pPr>
            <w:r w:rsidRPr="00413421">
              <w:rPr>
                <w:rFonts w:ascii="Times New Roman" w:hAnsi="Times New Roman" w:cs="Times New Roman"/>
                <w:b/>
                <w:szCs w:val="24"/>
              </w:rPr>
              <w:t>Орналастырудың жоспарланған күні</w:t>
            </w:r>
          </w:p>
        </w:tc>
        <w:tc>
          <w:tcPr>
            <w:tcW w:w="1701" w:type="dxa"/>
            <w:vAlign w:val="center"/>
          </w:tcPr>
          <w:p w14:paraId="45CB0950" w14:textId="0CCEF398" w:rsidR="00137C86" w:rsidRPr="00413421" w:rsidRDefault="00137C86" w:rsidP="00155BBC">
            <w:pPr>
              <w:jc w:val="center"/>
              <w:rPr>
                <w:rFonts w:ascii="Times New Roman" w:hAnsi="Times New Roman" w:cs="Times New Roman"/>
                <w:b/>
                <w:szCs w:val="24"/>
              </w:rPr>
            </w:pPr>
            <w:r w:rsidRPr="00413421">
              <w:rPr>
                <w:rFonts w:ascii="Times New Roman" w:hAnsi="Times New Roman" w:cs="Times New Roman"/>
                <w:b/>
                <w:szCs w:val="24"/>
              </w:rPr>
              <w:t>Жобаның қысқаша мазмұны</w:t>
            </w:r>
            <w:r w:rsidR="00473061" w:rsidRPr="00413421">
              <w:rPr>
                <w:rFonts w:ascii="Times New Roman" w:hAnsi="Times New Roman" w:cs="Times New Roman"/>
                <w:b/>
                <w:szCs w:val="24"/>
              </w:rPr>
              <w:t>, негізгі ережелердің сипаттамасы</w:t>
            </w:r>
          </w:p>
        </w:tc>
        <w:tc>
          <w:tcPr>
            <w:tcW w:w="1985" w:type="dxa"/>
            <w:vAlign w:val="center"/>
          </w:tcPr>
          <w:p w14:paraId="7642C889" w14:textId="77777777" w:rsidR="00473061" w:rsidRPr="00413421" w:rsidRDefault="00137C86" w:rsidP="00155BBC">
            <w:pPr>
              <w:jc w:val="center"/>
              <w:rPr>
                <w:rFonts w:ascii="Times New Roman" w:hAnsi="Times New Roman" w:cs="Times New Roman"/>
                <w:b/>
                <w:szCs w:val="24"/>
              </w:rPr>
            </w:pPr>
            <w:r w:rsidRPr="00413421">
              <w:rPr>
                <w:rFonts w:ascii="Times New Roman" w:hAnsi="Times New Roman" w:cs="Times New Roman"/>
                <w:b/>
                <w:szCs w:val="24"/>
              </w:rPr>
              <w:t xml:space="preserve">Тапсырма туралы мәліметтер, </w:t>
            </w:r>
            <w:r w:rsidRPr="00413421">
              <w:rPr>
                <w:rFonts w:ascii="Times New Roman" w:hAnsi="Times New Roman" w:cs="Times New Roman"/>
                <w:b/>
                <w:szCs w:val="24"/>
              </w:rPr>
              <w:br/>
              <w:t>оны іске асыру үшін жоба әзірленді және оның орындалу мерзімі</w:t>
            </w:r>
          </w:p>
          <w:p w14:paraId="78E066D5" w14:textId="2F449CDE" w:rsidR="00137C86" w:rsidRPr="00413421" w:rsidRDefault="00473061" w:rsidP="00155BBC">
            <w:pPr>
              <w:jc w:val="center"/>
              <w:rPr>
                <w:rFonts w:ascii="Times New Roman" w:hAnsi="Times New Roman" w:cs="Times New Roman"/>
                <w:b/>
                <w:szCs w:val="24"/>
              </w:rPr>
            </w:pPr>
            <w:r w:rsidRPr="00413421">
              <w:rPr>
                <w:rFonts w:ascii="Times New Roman" w:hAnsi="Times New Roman" w:cs="Times New Roman"/>
                <w:b/>
                <w:szCs w:val="24"/>
              </w:rPr>
              <w:t xml:space="preserve"> (тиісті НҚА немесе тапсырмаға сілтеме жасай отырып, бар болса)</w:t>
            </w:r>
          </w:p>
          <w:p w14:paraId="39D46727" w14:textId="77777777" w:rsidR="00137C86" w:rsidRPr="00413421" w:rsidRDefault="00137C86" w:rsidP="00155BBC">
            <w:pPr>
              <w:jc w:val="center"/>
              <w:rPr>
                <w:rFonts w:ascii="Times New Roman" w:hAnsi="Times New Roman" w:cs="Times New Roman"/>
                <w:b/>
                <w:szCs w:val="24"/>
              </w:rPr>
            </w:pPr>
          </w:p>
          <w:p w14:paraId="1E337802" w14:textId="43E36EBD" w:rsidR="00137C86" w:rsidRPr="00413421" w:rsidRDefault="00137C86" w:rsidP="00155BBC">
            <w:pPr>
              <w:jc w:val="center"/>
              <w:rPr>
                <w:rFonts w:ascii="Times New Roman" w:hAnsi="Times New Roman" w:cs="Times New Roman"/>
                <w:b/>
                <w:i/>
                <w:szCs w:val="24"/>
              </w:rPr>
            </w:pPr>
            <w:r w:rsidRPr="00413421">
              <w:rPr>
                <w:rFonts w:ascii="Times New Roman" w:hAnsi="Times New Roman" w:cs="Times New Roman"/>
                <w:b/>
                <w:i/>
                <w:szCs w:val="24"/>
              </w:rPr>
              <w:t>* егер жоба бастамашылық тәртіппен әзірленген жағдайда – "бастамашылық" толтырылады.</w:t>
            </w:r>
          </w:p>
        </w:tc>
        <w:tc>
          <w:tcPr>
            <w:tcW w:w="2267" w:type="dxa"/>
            <w:vAlign w:val="center"/>
          </w:tcPr>
          <w:p w14:paraId="050E86EC" w14:textId="17C93893" w:rsidR="00137C86" w:rsidRPr="00413421" w:rsidRDefault="00137C86" w:rsidP="00155BBC">
            <w:pPr>
              <w:jc w:val="center"/>
              <w:rPr>
                <w:rFonts w:ascii="Times New Roman" w:hAnsi="Times New Roman" w:cs="Times New Roman"/>
                <w:b/>
                <w:szCs w:val="24"/>
              </w:rPr>
            </w:pPr>
            <w:r w:rsidRPr="00413421">
              <w:rPr>
                <w:rFonts w:ascii="Times New Roman" w:hAnsi="Times New Roman" w:cs="Times New Roman"/>
                <w:b/>
                <w:szCs w:val="24"/>
              </w:rPr>
              <w:t>Күтілетін нәтижелердің нақты мақсаттары мен мерзімдері</w:t>
            </w:r>
          </w:p>
        </w:tc>
        <w:tc>
          <w:tcPr>
            <w:tcW w:w="2410" w:type="dxa"/>
            <w:vAlign w:val="center"/>
          </w:tcPr>
          <w:p w14:paraId="3657F2E9" w14:textId="4CE819C6" w:rsidR="00137C86" w:rsidRPr="00413421" w:rsidRDefault="00DC2C92" w:rsidP="00137C86">
            <w:pPr>
              <w:jc w:val="center"/>
              <w:rPr>
                <w:rFonts w:ascii="Times New Roman" w:hAnsi="Times New Roman" w:cs="Times New Roman"/>
                <w:b/>
                <w:szCs w:val="24"/>
              </w:rPr>
            </w:pPr>
            <w:r w:rsidRPr="00413421">
              <w:rPr>
                <w:rFonts w:ascii="Times New Roman" w:hAnsi="Times New Roman" w:cs="Times New Roman"/>
                <w:b/>
                <w:szCs w:val="24"/>
              </w:rPr>
              <w:t>НҚА жобасы қабылданған жағдайда болжанатын әлеуметтік-экономикалық, құқықтық және (немесе) өзге де салдарлар</w:t>
            </w:r>
          </w:p>
        </w:tc>
        <w:tc>
          <w:tcPr>
            <w:tcW w:w="1985" w:type="dxa"/>
          </w:tcPr>
          <w:p w14:paraId="3A3BA5F2" w14:textId="77777777" w:rsidR="00DC2C92" w:rsidRPr="00413421" w:rsidRDefault="00DC2C92" w:rsidP="00137C86">
            <w:pPr>
              <w:jc w:val="center"/>
              <w:rPr>
                <w:rFonts w:ascii="Times New Roman" w:hAnsi="Times New Roman" w:cs="Times New Roman"/>
                <w:b/>
                <w:szCs w:val="24"/>
              </w:rPr>
            </w:pPr>
          </w:p>
          <w:p w14:paraId="14371302" w14:textId="77777777" w:rsidR="00DC2C92" w:rsidRPr="00413421" w:rsidRDefault="00DC2C92" w:rsidP="00DC2C92">
            <w:pPr>
              <w:jc w:val="center"/>
              <w:rPr>
                <w:rFonts w:ascii="Times New Roman" w:hAnsi="Times New Roman" w:cs="Times New Roman"/>
                <w:b/>
                <w:szCs w:val="24"/>
              </w:rPr>
            </w:pPr>
            <w:r w:rsidRPr="00413421">
              <w:rPr>
                <w:rFonts w:ascii="Times New Roman" w:hAnsi="Times New Roman" w:cs="Times New Roman"/>
                <w:b/>
                <w:szCs w:val="24"/>
              </w:rPr>
              <w:t>Жобаны орналастыру мерзімі кейінге қалдырылған жағдайда ықтимал тәуекелдер бар ма?</w:t>
            </w:r>
          </w:p>
          <w:p w14:paraId="1FE0EED9" w14:textId="77777777" w:rsidR="00DC2C92" w:rsidRPr="00413421" w:rsidRDefault="00DC2C92" w:rsidP="00DC2C92">
            <w:pPr>
              <w:jc w:val="center"/>
              <w:rPr>
                <w:rFonts w:ascii="Times New Roman" w:hAnsi="Times New Roman" w:cs="Times New Roman"/>
                <w:b/>
                <w:i/>
                <w:szCs w:val="24"/>
              </w:rPr>
            </w:pPr>
            <w:r w:rsidRPr="00413421">
              <w:rPr>
                <w:rFonts w:ascii="Times New Roman" w:hAnsi="Times New Roman" w:cs="Times New Roman"/>
                <w:b/>
                <w:i/>
                <w:szCs w:val="24"/>
              </w:rPr>
              <w:t xml:space="preserve">(тапсырманың орындалуын бұзу, белгілі бір құқықтарды/міндеттерді жүзеге асырудың, белгілі бір әрекеттерді орындаудың мүмкін еместігі </w:t>
            </w:r>
          </w:p>
          <w:p w14:paraId="1FE40F23" w14:textId="1337BA60" w:rsidR="00137C86" w:rsidRPr="00413421" w:rsidRDefault="00DC2C92" w:rsidP="00DC2C92">
            <w:pPr>
              <w:jc w:val="center"/>
              <w:rPr>
                <w:rFonts w:ascii="Times New Roman" w:hAnsi="Times New Roman" w:cs="Times New Roman"/>
                <w:szCs w:val="24"/>
              </w:rPr>
            </w:pPr>
            <w:r w:rsidRPr="00413421">
              <w:rPr>
                <w:rFonts w:ascii="Times New Roman" w:hAnsi="Times New Roman" w:cs="Times New Roman"/>
                <w:b/>
                <w:i/>
                <w:szCs w:val="24"/>
              </w:rPr>
              <w:t>және т.б.)</w:t>
            </w:r>
          </w:p>
        </w:tc>
      </w:tr>
      <w:tr w:rsidR="00123DC3" w:rsidRPr="00413421" w14:paraId="4B5D5972" w14:textId="77777777" w:rsidTr="00A802D2">
        <w:tc>
          <w:tcPr>
            <w:tcW w:w="426" w:type="dxa"/>
            <w:vAlign w:val="center"/>
          </w:tcPr>
          <w:p w14:paraId="5D82B9F3" w14:textId="573D4719" w:rsidR="00123DC3" w:rsidRPr="00413421" w:rsidRDefault="00123DC3" w:rsidP="00F33F7B">
            <w:pPr>
              <w:jc w:val="center"/>
              <w:rPr>
                <w:rFonts w:ascii="Times New Roman" w:hAnsi="Times New Roman" w:cs="Times New Roman"/>
                <w:b/>
                <w:szCs w:val="24"/>
              </w:rPr>
            </w:pPr>
            <w:r w:rsidRPr="00413421">
              <w:rPr>
                <w:rFonts w:ascii="Times New Roman" w:hAnsi="Times New Roman" w:cs="Times New Roman"/>
                <w:b/>
                <w:szCs w:val="24"/>
              </w:rPr>
              <w:t>1</w:t>
            </w:r>
          </w:p>
        </w:tc>
        <w:tc>
          <w:tcPr>
            <w:tcW w:w="1985" w:type="dxa"/>
            <w:vAlign w:val="center"/>
          </w:tcPr>
          <w:p w14:paraId="7B2491D7" w14:textId="64DD7E5E" w:rsidR="00123DC3" w:rsidRPr="00413421" w:rsidRDefault="00123DC3" w:rsidP="00155BBC">
            <w:pPr>
              <w:jc w:val="center"/>
              <w:rPr>
                <w:rFonts w:ascii="Times New Roman" w:hAnsi="Times New Roman" w:cs="Times New Roman"/>
                <w:b/>
                <w:szCs w:val="24"/>
              </w:rPr>
            </w:pPr>
            <w:r w:rsidRPr="00413421">
              <w:rPr>
                <w:rFonts w:ascii="Times New Roman" w:hAnsi="Times New Roman" w:cs="Times New Roman"/>
                <w:b/>
                <w:szCs w:val="24"/>
              </w:rPr>
              <w:t>2</w:t>
            </w:r>
          </w:p>
        </w:tc>
        <w:tc>
          <w:tcPr>
            <w:tcW w:w="1134" w:type="dxa"/>
            <w:vAlign w:val="center"/>
          </w:tcPr>
          <w:p w14:paraId="44FBDAE5" w14:textId="2045D8C2" w:rsidR="00123DC3" w:rsidRPr="00413421" w:rsidRDefault="00123DC3" w:rsidP="00A54555">
            <w:pPr>
              <w:jc w:val="center"/>
              <w:rPr>
                <w:rFonts w:ascii="Times New Roman" w:hAnsi="Times New Roman" w:cs="Times New Roman"/>
                <w:b/>
                <w:szCs w:val="24"/>
              </w:rPr>
            </w:pPr>
            <w:r w:rsidRPr="00413421">
              <w:rPr>
                <w:rFonts w:ascii="Times New Roman" w:hAnsi="Times New Roman" w:cs="Times New Roman"/>
                <w:b/>
                <w:szCs w:val="24"/>
              </w:rPr>
              <w:t>3</w:t>
            </w:r>
          </w:p>
        </w:tc>
        <w:tc>
          <w:tcPr>
            <w:tcW w:w="1134" w:type="dxa"/>
            <w:vAlign w:val="center"/>
          </w:tcPr>
          <w:p w14:paraId="0D094B5A" w14:textId="32994093" w:rsidR="00123DC3" w:rsidRPr="00413421" w:rsidRDefault="00123DC3" w:rsidP="00155BBC">
            <w:pPr>
              <w:jc w:val="center"/>
              <w:rPr>
                <w:rFonts w:ascii="Times New Roman" w:hAnsi="Times New Roman" w:cs="Times New Roman"/>
                <w:b/>
                <w:szCs w:val="24"/>
              </w:rPr>
            </w:pPr>
            <w:r w:rsidRPr="00413421">
              <w:rPr>
                <w:rFonts w:ascii="Times New Roman" w:hAnsi="Times New Roman" w:cs="Times New Roman"/>
                <w:b/>
                <w:szCs w:val="24"/>
              </w:rPr>
              <w:t>4</w:t>
            </w:r>
          </w:p>
        </w:tc>
        <w:tc>
          <w:tcPr>
            <w:tcW w:w="1701" w:type="dxa"/>
            <w:vAlign w:val="center"/>
          </w:tcPr>
          <w:p w14:paraId="389C6C1A" w14:textId="3C4F26C9" w:rsidR="00123DC3" w:rsidRPr="00413421" w:rsidRDefault="00123DC3" w:rsidP="00155BBC">
            <w:pPr>
              <w:jc w:val="center"/>
              <w:rPr>
                <w:rFonts w:ascii="Times New Roman" w:hAnsi="Times New Roman" w:cs="Times New Roman"/>
                <w:b/>
                <w:szCs w:val="24"/>
              </w:rPr>
            </w:pPr>
            <w:r w:rsidRPr="00413421">
              <w:rPr>
                <w:rFonts w:ascii="Times New Roman" w:hAnsi="Times New Roman" w:cs="Times New Roman"/>
                <w:b/>
                <w:szCs w:val="24"/>
              </w:rPr>
              <w:t>5</w:t>
            </w:r>
          </w:p>
        </w:tc>
        <w:tc>
          <w:tcPr>
            <w:tcW w:w="1985" w:type="dxa"/>
            <w:vAlign w:val="center"/>
          </w:tcPr>
          <w:p w14:paraId="63EBE1F5" w14:textId="438FCFA0" w:rsidR="00123DC3" w:rsidRPr="00413421" w:rsidRDefault="00123DC3" w:rsidP="00155BBC">
            <w:pPr>
              <w:jc w:val="center"/>
              <w:rPr>
                <w:rFonts w:ascii="Times New Roman" w:hAnsi="Times New Roman" w:cs="Times New Roman"/>
                <w:b/>
                <w:szCs w:val="24"/>
              </w:rPr>
            </w:pPr>
            <w:r w:rsidRPr="00413421">
              <w:rPr>
                <w:rFonts w:ascii="Times New Roman" w:hAnsi="Times New Roman" w:cs="Times New Roman"/>
                <w:b/>
                <w:szCs w:val="24"/>
              </w:rPr>
              <w:t>6</w:t>
            </w:r>
          </w:p>
        </w:tc>
        <w:tc>
          <w:tcPr>
            <w:tcW w:w="2267" w:type="dxa"/>
            <w:vAlign w:val="center"/>
          </w:tcPr>
          <w:p w14:paraId="6B485CE7" w14:textId="348CA5C6" w:rsidR="00123DC3" w:rsidRPr="00413421" w:rsidRDefault="00123DC3" w:rsidP="00155BBC">
            <w:pPr>
              <w:jc w:val="center"/>
              <w:rPr>
                <w:rFonts w:ascii="Times New Roman" w:hAnsi="Times New Roman" w:cs="Times New Roman"/>
                <w:b/>
                <w:szCs w:val="24"/>
              </w:rPr>
            </w:pPr>
            <w:r w:rsidRPr="00413421">
              <w:rPr>
                <w:rFonts w:ascii="Times New Roman" w:hAnsi="Times New Roman" w:cs="Times New Roman"/>
                <w:b/>
                <w:szCs w:val="24"/>
              </w:rPr>
              <w:t>7</w:t>
            </w:r>
          </w:p>
        </w:tc>
        <w:tc>
          <w:tcPr>
            <w:tcW w:w="2410" w:type="dxa"/>
            <w:vAlign w:val="center"/>
          </w:tcPr>
          <w:p w14:paraId="5220EF25" w14:textId="12C05A39" w:rsidR="00123DC3" w:rsidRPr="00413421" w:rsidRDefault="00123DC3" w:rsidP="00137C86">
            <w:pPr>
              <w:jc w:val="center"/>
              <w:rPr>
                <w:rFonts w:ascii="Times New Roman" w:hAnsi="Times New Roman" w:cs="Times New Roman"/>
                <w:b/>
                <w:szCs w:val="24"/>
              </w:rPr>
            </w:pPr>
            <w:r w:rsidRPr="00413421">
              <w:rPr>
                <w:rFonts w:ascii="Times New Roman" w:hAnsi="Times New Roman" w:cs="Times New Roman"/>
                <w:b/>
                <w:szCs w:val="24"/>
              </w:rPr>
              <w:t>8</w:t>
            </w:r>
          </w:p>
        </w:tc>
        <w:tc>
          <w:tcPr>
            <w:tcW w:w="1985" w:type="dxa"/>
          </w:tcPr>
          <w:p w14:paraId="54834791" w14:textId="78520682" w:rsidR="00123DC3" w:rsidRPr="00413421" w:rsidRDefault="00123DC3" w:rsidP="00137C86">
            <w:pPr>
              <w:jc w:val="center"/>
              <w:rPr>
                <w:rFonts w:ascii="Times New Roman" w:hAnsi="Times New Roman" w:cs="Times New Roman"/>
                <w:b/>
                <w:szCs w:val="24"/>
              </w:rPr>
            </w:pPr>
            <w:r w:rsidRPr="00413421">
              <w:rPr>
                <w:rFonts w:ascii="Times New Roman" w:hAnsi="Times New Roman" w:cs="Times New Roman"/>
                <w:b/>
                <w:szCs w:val="24"/>
              </w:rPr>
              <w:t>9</w:t>
            </w:r>
          </w:p>
        </w:tc>
      </w:tr>
      <w:tr w:rsidR="00137C86" w:rsidRPr="007403D6" w14:paraId="45582F88" w14:textId="0B25881C" w:rsidTr="00A802D2">
        <w:tc>
          <w:tcPr>
            <w:tcW w:w="426" w:type="dxa"/>
            <w:vAlign w:val="center"/>
          </w:tcPr>
          <w:p w14:paraId="373D7442" w14:textId="65F230AE" w:rsidR="00137C86" w:rsidRPr="00F244B0" w:rsidRDefault="00137C86" w:rsidP="00A802D2">
            <w:pPr>
              <w:pStyle w:val="a4"/>
              <w:numPr>
                <w:ilvl w:val="0"/>
                <w:numId w:val="1"/>
              </w:numPr>
              <w:ind w:left="-254" w:firstLine="219"/>
              <w:jc w:val="both"/>
              <w:rPr>
                <w:rFonts w:ascii="Times New Roman" w:hAnsi="Times New Roman" w:cs="Times New Roman"/>
                <w:szCs w:val="24"/>
              </w:rPr>
            </w:pPr>
          </w:p>
        </w:tc>
        <w:tc>
          <w:tcPr>
            <w:tcW w:w="1985" w:type="dxa"/>
          </w:tcPr>
          <w:p w14:paraId="4BA1D022" w14:textId="11251C20" w:rsidR="00137C86" w:rsidRPr="00F244B0" w:rsidRDefault="00A802D2" w:rsidP="00A802D2">
            <w:pPr>
              <w:jc w:val="both"/>
              <w:rPr>
                <w:rFonts w:ascii="Times New Roman" w:hAnsi="Times New Roman" w:cs="Times New Roman"/>
              </w:rPr>
            </w:pPr>
            <w:r w:rsidRPr="00F831BD">
              <w:rPr>
                <w:rFonts w:ascii="Times New Roman" w:hAnsi="Times New Roman" w:cs="Times New Roman"/>
              </w:rPr>
              <w:t xml:space="preserve">Жоба </w:t>
            </w:r>
            <w:r w:rsidR="00F831BD" w:rsidRPr="00F831BD">
              <w:rPr>
                <w:rFonts w:ascii="Times New Roman" w:hAnsi="Times New Roman" w:cs="Times New Roman"/>
              </w:rPr>
              <w:t>бірлескен</w:t>
            </w:r>
            <w:r w:rsidR="00F831BD">
              <w:t xml:space="preserve"> </w:t>
            </w:r>
            <w:r w:rsidR="00F831BD" w:rsidRPr="00F831BD">
              <w:rPr>
                <w:rFonts w:ascii="Times New Roman" w:eastAsiaTheme="minorEastAsia" w:hAnsi="Times New Roman" w:cs="Times New Roman"/>
                <w:color w:val="000000"/>
                <w:lang w:eastAsia="ru-RU"/>
              </w:rPr>
              <w:t xml:space="preserve">Қазақстан Республикасы Қаржы министрінің Министрдің бірлескен бұйрығының күші </w:t>
            </w:r>
            <w:r w:rsidR="00F831BD" w:rsidRPr="00F831BD">
              <w:rPr>
                <w:rFonts w:ascii="Times New Roman" w:eastAsiaTheme="minorEastAsia" w:hAnsi="Times New Roman" w:cs="Times New Roman"/>
                <w:color w:val="000000"/>
                <w:lang w:eastAsia="ru-RU"/>
              </w:rPr>
              <w:lastRenderedPageBreak/>
              <w:t xml:space="preserve">жойылды деп тану туралы бұйрығының Қазақстан Республикасының қаржы министрлігі </w:t>
            </w:r>
            <w:r w:rsidR="00031973" w:rsidRPr="00031973">
              <w:rPr>
                <w:rFonts w:ascii="Times New Roman" w:eastAsiaTheme="minorEastAsia" w:hAnsi="Times New Roman" w:cs="Times New Roman"/>
                <w:color w:val="000000"/>
                <w:lang w:eastAsia="ru-RU"/>
              </w:rPr>
              <w:t xml:space="preserve">2021 жылғы 30 наурыздағы № 269 және Қазақстан Республикасы Еңбек және халықты әлеуметтік қорғау министрінің 2021 жылғы 29 наурыздағы № 90 "Еңбек жөніндегі уәкілетті органның жұмыссыз болып табылатын жеке тұлғалар туралы мәліметтерді ұсыну қағидаларын, мерзімін және нысанын, еңбек қызметін жүзеге асыру үшін шетелдік жұмыс күшін тартуға берілген рұқсаттарды бекіту туралы". </w:t>
            </w:r>
            <w:r w:rsidR="00B54C76" w:rsidRPr="00F244B0">
              <w:rPr>
                <w:rFonts w:ascii="Times New Roman" w:hAnsi="Times New Roman" w:cs="Times New Roman"/>
              </w:rPr>
              <w:t>(бұдан әрі – Жоба)</w:t>
            </w:r>
          </w:p>
        </w:tc>
        <w:tc>
          <w:tcPr>
            <w:tcW w:w="1134" w:type="dxa"/>
          </w:tcPr>
          <w:p w14:paraId="5412FDA4" w14:textId="31084231" w:rsidR="00137C86" w:rsidRPr="00F244B0" w:rsidRDefault="003E4757" w:rsidP="0047413E">
            <w:pPr>
              <w:jc w:val="both"/>
              <w:rPr>
                <w:rFonts w:ascii="Times New Roman" w:hAnsi="Times New Roman" w:cs="Times New Roman"/>
              </w:rPr>
            </w:pPr>
            <w:r w:rsidRPr="00F244B0">
              <w:rPr>
                <w:rFonts w:ascii="Times New Roman" w:hAnsi="Times New Roman" w:cs="Times New Roman"/>
              </w:rPr>
              <w:lastRenderedPageBreak/>
              <w:t xml:space="preserve">Басты </w:t>
            </w:r>
            <w:r w:rsidR="00A802D2" w:rsidRPr="00F244B0">
              <w:rPr>
                <w:rFonts w:ascii="Times New Roman" w:hAnsi="Times New Roman" w:cs="Times New Roman"/>
              </w:rPr>
              <w:t>э</w:t>
            </w:r>
            <w:r w:rsidRPr="00F244B0">
              <w:rPr>
                <w:rFonts w:ascii="Times New Roman" w:hAnsi="Times New Roman" w:cs="Times New Roman"/>
              </w:rPr>
              <w:t xml:space="preserve">тәжірибе </w:t>
            </w:r>
            <w:r w:rsidR="005C378A" w:rsidRPr="00F244B0">
              <w:rPr>
                <w:rFonts w:ascii="Times New Roman" w:hAnsi="Times New Roman" w:cs="Times New Roman"/>
                <w:lang w:val="kk-KZ"/>
              </w:rPr>
              <w:t>Әкімшіліктің басқармалары</w:t>
            </w:r>
            <w:r w:rsidR="0047413E" w:rsidRPr="00F244B0">
              <w:rPr>
                <w:rFonts w:ascii="Times New Roman" w:hAnsi="Times New Roman" w:cs="Times New Roman"/>
                <w:lang w:val="kk-KZ"/>
              </w:rPr>
              <w:br/>
            </w:r>
            <w:r w:rsidR="0002198D" w:rsidRPr="00F244B0">
              <w:rPr>
                <w:rFonts w:ascii="Times New Roman" w:hAnsi="Times New Roman" w:cs="Times New Roman"/>
                <w:lang w:val="kk-KZ"/>
              </w:rPr>
              <w:t>триер</w:t>
            </w:r>
            <w:r w:rsidR="005C378A" w:rsidRPr="00F244B0">
              <w:rPr>
                <w:rFonts w:ascii="Times New Roman" w:hAnsi="Times New Roman" w:cs="Times New Roman"/>
                <w:lang w:val="kk-KZ"/>
              </w:rPr>
              <w:t>о</w:t>
            </w:r>
            <w:r w:rsidR="0002198D" w:rsidRPr="00F244B0">
              <w:rPr>
                <w:rFonts w:ascii="Times New Roman" w:hAnsi="Times New Roman" w:cs="Times New Roman"/>
                <w:lang w:val="kk-KZ"/>
              </w:rPr>
              <w:t>ж</w:t>
            </w:r>
            <w:r w:rsidR="0002198D" w:rsidRPr="00F244B0">
              <w:rPr>
                <w:rFonts w:ascii="Times New Roman" w:hAnsi="Times New Roman" w:cs="Times New Roman"/>
                <w:lang w:val="kk-KZ"/>
              </w:rPr>
              <w:lastRenderedPageBreak/>
              <w:t>ылы</w:t>
            </w:r>
            <w:r w:rsidR="005C378A" w:rsidRPr="00F244B0">
              <w:rPr>
                <w:rFonts w:ascii="Times New Roman" w:hAnsi="Times New Roman" w:cs="Times New Roman"/>
                <w:lang w:val="kk-KZ"/>
              </w:rPr>
              <w:t>а</w:t>
            </w:r>
            <w:r w:rsidR="0002198D" w:rsidRPr="00F244B0">
              <w:rPr>
                <w:rFonts w:ascii="Times New Roman" w:hAnsi="Times New Roman" w:cs="Times New Roman"/>
                <w:lang w:val="kk-KZ"/>
              </w:rPr>
              <w:br/>
            </w:r>
            <w:r w:rsidR="005C378A" w:rsidRPr="00F244B0">
              <w:rPr>
                <w:rFonts w:ascii="Times New Roman" w:hAnsi="Times New Roman" w:cs="Times New Roman"/>
                <w:lang w:val="kk-KZ"/>
              </w:rPr>
              <w:t xml:space="preserve">ния </w:t>
            </w:r>
            <w:r w:rsidR="005B17A9" w:rsidRPr="00F244B0">
              <w:rPr>
                <w:rFonts w:ascii="Times New Roman" w:hAnsi="Times New Roman" w:cs="Times New Roman"/>
              </w:rPr>
              <w:t>жеке тұлғалардың кірістері</w:t>
            </w:r>
            <w:r w:rsidR="005C378A" w:rsidRPr="00F244B0">
              <w:rPr>
                <w:rFonts w:ascii="Times New Roman" w:hAnsi="Times New Roman" w:cs="Times New Roman"/>
                <w:lang w:val="kk-KZ"/>
              </w:rPr>
              <w:t xml:space="preserve"> </w:t>
            </w:r>
            <w:r w:rsidRPr="00F244B0">
              <w:rPr>
                <w:rFonts w:ascii="Times New Roman" w:hAnsi="Times New Roman" w:cs="Times New Roman"/>
              </w:rPr>
              <w:t>Д</w:t>
            </w:r>
            <w:r w:rsidR="006B5C97" w:rsidRPr="00F244B0">
              <w:rPr>
                <w:rFonts w:ascii="Times New Roman" w:hAnsi="Times New Roman" w:cs="Times New Roman"/>
              </w:rPr>
              <w:t>епарта</w:t>
            </w:r>
            <w:r w:rsidR="0047413E" w:rsidRPr="00F244B0">
              <w:rPr>
                <w:rFonts w:ascii="Times New Roman" w:hAnsi="Times New Roman" w:cs="Times New Roman"/>
              </w:rPr>
              <w:br/>
            </w:r>
            <w:r w:rsidR="006B5C97" w:rsidRPr="00F244B0">
              <w:rPr>
                <w:rFonts w:ascii="Times New Roman" w:hAnsi="Times New Roman" w:cs="Times New Roman"/>
              </w:rPr>
              <w:t>мента әкімшілік</w:t>
            </w:r>
            <w:r w:rsidR="0047413E" w:rsidRPr="00F244B0">
              <w:rPr>
                <w:rFonts w:ascii="Times New Roman" w:hAnsi="Times New Roman" w:cs="Times New Roman"/>
              </w:rPr>
              <w:br/>
            </w:r>
            <w:r w:rsidR="006B5C97" w:rsidRPr="00F244B0">
              <w:rPr>
                <w:rFonts w:ascii="Times New Roman" w:hAnsi="Times New Roman" w:cs="Times New Roman"/>
              </w:rPr>
              <w:t xml:space="preserve">тару жеке тұлғалардың өндірістік емес төлемдерінің </w:t>
            </w:r>
            <w:r w:rsidR="005C378A" w:rsidRPr="00F244B0">
              <w:rPr>
                <w:rFonts w:ascii="Times New Roman" w:hAnsi="Times New Roman" w:cs="Times New Roman"/>
              </w:rPr>
              <w:t>Комитеттің мемлекеттің</w:t>
            </w:r>
            <w:r w:rsidR="0047413E" w:rsidRPr="00F244B0">
              <w:rPr>
                <w:rFonts w:ascii="Times New Roman" w:hAnsi="Times New Roman" w:cs="Times New Roman"/>
              </w:rPr>
              <w:br/>
            </w:r>
            <w:r w:rsidR="005C378A" w:rsidRPr="00F244B0">
              <w:rPr>
                <w:rFonts w:ascii="Times New Roman" w:hAnsi="Times New Roman" w:cs="Times New Roman"/>
              </w:rPr>
              <w:t xml:space="preserve">мемлекеттік кірістер </w:t>
            </w:r>
            <w:r w:rsidR="00A802D2" w:rsidRPr="00F244B0">
              <w:rPr>
                <w:rFonts w:ascii="Times New Roman" w:hAnsi="Times New Roman" w:cs="Times New Roman"/>
              </w:rPr>
              <w:t xml:space="preserve"> М</w:t>
            </w:r>
            <w:r w:rsidR="005C378A" w:rsidRPr="00F244B0">
              <w:rPr>
                <w:rFonts w:ascii="Times New Roman" w:hAnsi="Times New Roman" w:cs="Times New Roman"/>
                <w:lang w:val="kk-KZ"/>
              </w:rPr>
              <w:t>бсаж</w:t>
            </w:r>
            <w:r w:rsidR="0047413E" w:rsidRPr="00F244B0">
              <w:rPr>
                <w:rFonts w:ascii="Times New Roman" w:hAnsi="Times New Roman" w:cs="Times New Roman"/>
                <w:lang w:val="kk-KZ"/>
              </w:rPr>
              <w:br/>
            </w:r>
            <w:r w:rsidR="005C378A" w:rsidRPr="00F244B0">
              <w:rPr>
                <w:rFonts w:ascii="Times New Roman" w:hAnsi="Times New Roman" w:cs="Times New Roman"/>
                <w:lang w:val="kk-KZ"/>
              </w:rPr>
              <w:t>қаржы министрлігі</w:t>
            </w:r>
            <w:r w:rsidR="005C378A" w:rsidRPr="00F244B0">
              <w:rPr>
                <w:rFonts w:ascii="Times New Roman" w:hAnsi="Times New Roman" w:cs="Times New Roman"/>
              </w:rPr>
              <w:t xml:space="preserve"> </w:t>
            </w:r>
            <w:r w:rsidR="005C378A" w:rsidRPr="00F244B0">
              <w:rPr>
                <w:rFonts w:ascii="Times New Roman" w:hAnsi="Times New Roman" w:cs="Times New Roman"/>
                <w:lang w:val="kk-KZ"/>
              </w:rPr>
              <w:t xml:space="preserve">Республикасының </w:t>
            </w:r>
            <w:r w:rsidR="0047413E" w:rsidRPr="00F244B0">
              <w:rPr>
                <w:rFonts w:ascii="Times New Roman" w:hAnsi="Times New Roman" w:cs="Times New Roman"/>
                <w:lang w:val="kk-KZ"/>
              </w:rPr>
              <w:br/>
            </w:r>
            <w:r w:rsidR="005C378A" w:rsidRPr="00F244B0">
              <w:rPr>
                <w:rFonts w:ascii="Times New Roman" w:hAnsi="Times New Roman" w:cs="Times New Roman"/>
                <w:lang w:val="kk-KZ"/>
              </w:rPr>
              <w:t>Қазақ</w:t>
            </w:r>
            <w:r w:rsidR="0047413E" w:rsidRPr="00F244B0">
              <w:rPr>
                <w:rFonts w:ascii="Times New Roman" w:hAnsi="Times New Roman" w:cs="Times New Roman"/>
                <w:lang w:val="kk-KZ"/>
              </w:rPr>
              <w:br/>
            </w:r>
            <w:r w:rsidR="005C378A" w:rsidRPr="00F244B0">
              <w:rPr>
                <w:rFonts w:ascii="Times New Roman" w:hAnsi="Times New Roman" w:cs="Times New Roman"/>
                <w:lang w:val="kk-KZ"/>
              </w:rPr>
              <w:t xml:space="preserve">стан </w:t>
            </w:r>
            <w:r w:rsidR="005B17A9" w:rsidRPr="00F244B0">
              <w:rPr>
                <w:rFonts w:ascii="Times New Roman" w:hAnsi="Times New Roman" w:cs="Times New Roman"/>
              </w:rPr>
              <w:t>Нұрлыбеков Азамат Тілеубайұлы +77763073737</w:t>
            </w:r>
            <w:r w:rsidR="00871B7E" w:rsidRPr="00F244B0">
              <w:rPr>
                <w:rFonts w:ascii="Times New Roman" w:hAnsi="Times New Roman" w:cs="Times New Roman"/>
              </w:rPr>
              <w:t xml:space="preserve"> </w:t>
            </w:r>
          </w:p>
        </w:tc>
        <w:tc>
          <w:tcPr>
            <w:tcW w:w="1134" w:type="dxa"/>
          </w:tcPr>
          <w:p w14:paraId="19BA7F1F" w14:textId="2FDCDAB9" w:rsidR="00137C86" w:rsidRPr="00F244B0" w:rsidRDefault="0002198D" w:rsidP="005D5369">
            <w:pPr>
              <w:jc w:val="both"/>
              <w:rPr>
                <w:rFonts w:ascii="Times New Roman" w:hAnsi="Times New Roman" w:cs="Times New Roman"/>
              </w:rPr>
            </w:pPr>
            <w:r w:rsidRPr="00F244B0">
              <w:rPr>
                <w:rFonts w:ascii="Times New Roman" w:hAnsi="Times New Roman" w:cs="Times New Roman"/>
                <w:lang w:val="kk-KZ"/>
              </w:rPr>
              <w:lastRenderedPageBreak/>
              <w:t xml:space="preserve">тамыз </w:t>
            </w:r>
            <w:r w:rsidR="00A802D2" w:rsidRPr="00F244B0">
              <w:rPr>
                <w:rFonts w:ascii="Times New Roman" w:hAnsi="Times New Roman" w:cs="Times New Roman"/>
              </w:rPr>
              <w:t>2025 жылғы</w:t>
            </w:r>
          </w:p>
        </w:tc>
        <w:tc>
          <w:tcPr>
            <w:tcW w:w="1701" w:type="dxa"/>
          </w:tcPr>
          <w:p w14:paraId="1FB2363F" w14:textId="7637D722" w:rsidR="00137C86" w:rsidRPr="00F244B0" w:rsidRDefault="00F831BD" w:rsidP="00DC334D">
            <w:pPr>
              <w:jc w:val="both"/>
              <w:rPr>
                <w:rFonts w:ascii="Times New Roman" w:hAnsi="Times New Roman" w:cs="Times New Roman"/>
              </w:rPr>
            </w:pPr>
            <w:r>
              <w:rPr>
                <w:rFonts w:ascii="Times New Roman" w:hAnsi="Times New Roman" w:cs="Times New Roman"/>
              </w:rPr>
              <w:t>Бастап</w:t>
            </w:r>
            <w:r w:rsidRPr="00F831BD">
              <w:rPr>
                <w:rFonts w:ascii="Times New Roman" w:hAnsi="Times New Roman" w:cs="Times New Roman"/>
              </w:rPr>
              <w:t>жергілікті</w:t>
            </w:r>
            <w:r>
              <w:rPr>
                <w:rFonts w:ascii="Times New Roman" w:hAnsi="Times New Roman" w:cs="Times New Roman"/>
              </w:rPr>
              <w:t xml:space="preserve">ші </w:t>
            </w:r>
            <w:r w:rsidRPr="00F831BD">
              <w:rPr>
                <w:rFonts w:ascii="Times New Roman" w:eastAsiaTheme="minorEastAsia" w:hAnsi="Times New Roman" w:cs="Times New Roman"/>
                <w:color w:val="000000"/>
                <w:lang w:eastAsia="ru-RU"/>
              </w:rPr>
              <w:t xml:space="preserve">Қазақстан Республикасы Қаржы министрінің Бірлескен кәсіпорынның күші жойылды </w:t>
            </w:r>
            <w:r w:rsidRPr="00F831BD">
              <w:rPr>
                <w:rFonts w:ascii="Times New Roman" w:eastAsiaTheme="minorEastAsia" w:hAnsi="Times New Roman" w:cs="Times New Roman"/>
                <w:color w:val="000000"/>
                <w:lang w:eastAsia="ru-RU"/>
              </w:rPr>
              <w:lastRenderedPageBreak/>
              <w:t xml:space="preserve">деп тану туралы бұйрығы Қазақстан Республикасы Қаржы министрінің бұйрығы </w:t>
            </w:r>
            <w:r w:rsidR="00031973" w:rsidRPr="00031973">
              <w:rPr>
                <w:rFonts w:ascii="Times New Roman" w:eastAsiaTheme="minorEastAsia" w:hAnsi="Times New Roman" w:cs="Times New Roman"/>
                <w:color w:val="000000"/>
                <w:lang w:eastAsia="ru-RU"/>
              </w:rPr>
              <w:t xml:space="preserve">2021 жылғы 30 наурыздағы № 269 және Қазақстан Республикасы Еңбек және халықты әлеуметтік қорғау министрінің 2021 жылғы 29 наурыздағы № 90 "Еңбек жөніндегі уәкілетті органның жұмыссыз болып табылатын жеке тұлғалар туралы мәліметтерді ұсыну қағидаларын, мерзімін және нысанын, еңбек қызметін жүзеге асыру үшін шетелдік </w:t>
            </w:r>
            <w:r w:rsidR="00031973" w:rsidRPr="00031973">
              <w:rPr>
                <w:rFonts w:ascii="Times New Roman" w:eastAsiaTheme="minorEastAsia" w:hAnsi="Times New Roman" w:cs="Times New Roman"/>
                <w:color w:val="000000"/>
                <w:lang w:eastAsia="ru-RU"/>
              </w:rPr>
              <w:lastRenderedPageBreak/>
              <w:t>жұмыс күшін тартуға берілген рұқсаттарды бекіту туралы".</w:t>
            </w:r>
          </w:p>
        </w:tc>
        <w:tc>
          <w:tcPr>
            <w:tcW w:w="1985" w:type="dxa"/>
          </w:tcPr>
          <w:p w14:paraId="1F861E3F" w14:textId="326CA564" w:rsidR="00137C86" w:rsidRPr="00F244B0" w:rsidRDefault="003E4757" w:rsidP="00DC334D">
            <w:pPr>
              <w:jc w:val="both"/>
              <w:rPr>
                <w:rFonts w:ascii="Times New Roman" w:hAnsi="Times New Roman" w:cs="Times New Roman"/>
              </w:rPr>
            </w:pPr>
            <w:r w:rsidRPr="00F244B0">
              <w:rPr>
                <w:rFonts w:ascii="Times New Roman" w:hAnsi="Times New Roman" w:cs="Times New Roman"/>
              </w:rPr>
              <w:lastRenderedPageBreak/>
              <w:t xml:space="preserve">Сәйкес </w:t>
            </w:r>
            <w:r w:rsidR="00F831BD" w:rsidRPr="00F831BD">
              <w:rPr>
                <w:rFonts w:ascii="Times New Roman" w:hAnsi="Times New Roman" w:cs="Times New Roman"/>
              </w:rPr>
              <w:t>Қазақстан Республикасы Заңының 27-бабының 2-тармағымен</w:t>
            </w:r>
            <w:r w:rsidR="00031973">
              <w:rPr>
                <w:rFonts w:ascii="Times New Roman" w:hAnsi="Times New Roman" w:cs="Times New Roman"/>
                <w:lang w:val="kk-KZ"/>
              </w:rPr>
              <w:t xml:space="preserve">                       </w:t>
            </w:r>
            <w:r w:rsidR="00F831BD" w:rsidRPr="00F831BD">
              <w:rPr>
                <w:rFonts w:ascii="Times New Roman" w:hAnsi="Times New Roman" w:cs="Times New Roman"/>
              </w:rPr>
              <w:t>"Құқықтық актілер туралы".</w:t>
            </w:r>
          </w:p>
        </w:tc>
        <w:tc>
          <w:tcPr>
            <w:tcW w:w="2267" w:type="dxa"/>
          </w:tcPr>
          <w:p w14:paraId="483B59BD" w14:textId="258DD979" w:rsidR="0096006A" w:rsidRPr="00F244B0" w:rsidRDefault="00F2763D" w:rsidP="000C7341">
            <w:pPr>
              <w:jc w:val="both"/>
              <w:rPr>
                <w:rFonts w:ascii="Times New Roman" w:hAnsi="Times New Roman" w:cs="Times New Roman"/>
                <w:b/>
              </w:rPr>
            </w:pPr>
            <w:r w:rsidRPr="00F244B0">
              <w:rPr>
                <w:rFonts w:ascii="Times New Roman" w:hAnsi="Times New Roman" w:cs="Times New Roman"/>
                <w:b/>
              </w:rPr>
              <w:t xml:space="preserve">    </w:t>
            </w:r>
            <w:bookmarkStart w:id="0" w:name="_Hlk205216695"/>
            <w:r w:rsidR="00A802D2" w:rsidRPr="00F244B0">
              <w:rPr>
                <w:rFonts w:ascii="Times New Roman" w:hAnsi="Times New Roman" w:cs="Times New Roman"/>
                <w:b/>
              </w:rPr>
              <w:t xml:space="preserve">Мақсатымен </w:t>
            </w:r>
            <w:r w:rsidR="000C7341" w:rsidRPr="00F244B0">
              <w:rPr>
                <w:rFonts w:ascii="Times New Roman" w:hAnsi="Times New Roman" w:cs="Times New Roman"/>
              </w:rPr>
              <w:t>б</w:t>
            </w:r>
            <w:r w:rsidR="00A802D2" w:rsidRPr="00F244B0">
              <w:rPr>
                <w:rFonts w:ascii="Times New Roman" w:hAnsi="Times New Roman" w:cs="Times New Roman"/>
              </w:rPr>
              <w:t xml:space="preserve">жоба </w:t>
            </w:r>
            <w:r w:rsidR="009C4379" w:rsidRPr="00F244B0">
              <w:rPr>
                <w:rFonts w:ascii="Times New Roman" w:hAnsi="Times New Roman" w:cs="Times New Roman"/>
                <w:lang w:val="kk-KZ"/>
              </w:rPr>
              <w:t xml:space="preserve">болып табылады </w:t>
            </w:r>
            <w:bookmarkEnd w:id="0"/>
            <w:r w:rsidR="00F831BD">
              <w:rPr>
                <w:rFonts w:ascii="Times New Roman" w:hAnsi="Times New Roman" w:cs="Times New Roman"/>
                <w:lang w:val="kk-KZ"/>
              </w:rPr>
              <w:t xml:space="preserve">бірлескен бұйрықтың күші жойылды деп тану </w:t>
            </w:r>
            <w:r w:rsidRPr="00F244B0">
              <w:rPr>
                <w:rFonts w:ascii="Times New Roman" w:hAnsi="Times New Roman" w:cs="Times New Roman"/>
                <w:b/>
              </w:rPr>
              <w:t xml:space="preserve">   </w:t>
            </w:r>
            <w:r w:rsidR="00F831BD" w:rsidRPr="00F831BD">
              <w:rPr>
                <w:rFonts w:ascii="Times New Roman" w:eastAsiaTheme="minorEastAsia" w:hAnsi="Times New Roman" w:cs="Times New Roman"/>
                <w:color w:val="000000"/>
                <w:lang w:eastAsia="ru-RU"/>
              </w:rPr>
              <w:t xml:space="preserve">Қазақстан Республикасы Қаржы министрінің  </w:t>
            </w:r>
            <w:r w:rsidR="00031973" w:rsidRPr="00031973">
              <w:rPr>
                <w:rFonts w:ascii="Times New Roman" w:eastAsiaTheme="minorEastAsia" w:hAnsi="Times New Roman" w:cs="Times New Roman"/>
                <w:color w:val="000000"/>
                <w:lang w:eastAsia="ru-RU"/>
              </w:rPr>
              <w:t xml:space="preserve">2021 </w:t>
            </w:r>
            <w:r w:rsidR="00031973" w:rsidRPr="00031973">
              <w:rPr>
                <w:rFonts w:ascii="Times New Roman" w:eastAsiaTheme="minorEastAsia" w:hAnsi="Times New Roman" w:cs="Times New Roman"/>
                <w:color w:val="000000"/>
                <w:lang w:eastAsia="ru-RU"/>
              </w:rPr>
              <w:lastRenderedPageBreak/>
              <w:t>жылғы 30 наурыздағы № 269 және Еңбек және халықты әлеуметтік қорғау министрінің бұйрығымен бекітілген Қазақстан Республикасы халқының 2021 жылғы 29 наурыздағы № 90 "Еңбек жөніндегі уәкілетті органның жұмыссыз болып табылатын жеке тұлғалар туралы мәліметтерді ұсыну қағидаларын, мерзімін және нысанын, еңбек қызметін жүзеге асыру үшін шетелдік жұмыс күшін тартуға берілген рұқсаттарды бекіту туралы".</w:t>
            </w:r>
            <w:r w:rsidR="00E80A02">
              <w:rPr>
                <w:rFonts w:ascii="Times New Roman" w:hAnsi="Times New Roman" w:cs="Times New Roman"/>
              </w:rPr>
              <w:t xml:space="preserve">, </w:t>
            </w:r>
            <w:r w:rsidR="00E80A02" w:rsidRPr="00E80A02">
              <w:rPr>
                <w:rFonts w:ascii="Times New Roman" w:hAnsi="Times New Roman" w:cs="Times New Roman"/>
                <w:bCs/>
                <w:lang w:val="kk-KZ"/>
              </w:rPr>
              <w:t>Қазақстан Республикасының жаңа Салық кодексінің қабылдануына байланысты.</w:t>
            </w:r>
          </w:p>
        </w:tc>
        <w:tc>
          <w:tcPr>
            <w:tcW w:w="2410" w:type="dxa"/>
          </w:tcPr>
          <w:p w14:paraId="586DEA68" w14:textId="4D2F871F" w:rsidR="002C124F" w:rsidRPr="00F244B0" w:rsidRDefault="00DE4D46" w:rsidP="009C4379">
            <w:pPr>
              <w:jc w:val="both"/>
              <w:rPr>
                <w:rStyle w:val="s1"/>
                <w:b w:val="0"/>
                <w:sz w:val="22"/>
                <w:szCs w:val="22"/>
              </w:rPr>
            </w:pPr>
            <w:bookmarkStart w:id="1" w:name="_Hlk205201127"/>
            <w:r w:rsidRPr="00F244B0">
              <w:rPr>
                <w:rFonts w:ascii="Times New Roman" w:hAnsi="Times New Roman" w:cs="Times New Roman"/>
                <w:b/>
              </w:rPr>
              <w:lastRenderedPageBreak/>
              <w:t>Аталған НҚА жобасы</w:t>
            </w:r>
            <w:r w:rsidR="00F34DF1" w:rsidRPr="00F244B0">
              <w:rPr>
                <w:rFonts w:ascii="Times New Roman" w:hAnsi="Times New Roman" w:cs="Times New Roman"/>
                <w:b/>
              </w:rPr>
              <w:t xml:space="preserve"> </w:t>
            </w:r>
            <w:r w:rsidR="005C378A" w:rsidRPr="00F244B0">
              <w:rPr>
                <w:rFonts w:ascii="Times New Roman" w:hAnsi="Times New Roman" w:cs="Times New Roman"/>
              </w:rPr>
              <w:t xml:space="preserve">арналған әзірленген </w:t>
            </w:r>
            <w:r w:rsidR="00F831BD">
              <w:rPr>
                <w:rFonts w:ascii="Times New Roman" w:hAnsi="Times New Roman" w:cs="Times New Roman"/>
              </w:rPr>
              <w:t>мойындаулар</w:t>
            </w:r>
          </w:p>
          <w:p w14:paraId="44DCF924" w14:textId="761F0738" w:rsidR="00F831BD" w:rsidRDefault="00F831BD" w:rsidP="00F831BD">
            <w:pPr>
              <w:jc w:val="both"/>
              <w:rPr>
                <w:rFonts w:ascii="Times New Roman" w:hAnsi="Times New Roman" w:cs="Times New Roman"/>
                <w:b/>
              </w:rPr>
            </w:pPr>
            <w:r>
              <w:rPr>
                <w:rFonts w:ascii="Times New Roman" w:hAnsi="Times New Roman" w:cs="Times New Roman"/>
                <w:lang w:val="kk-KZ"/>
              </w:rPr>
              <w:t xml:space="preserve">күші жойылған бірлескен бұйрық </w:t>
            </w:r>
            <w:r w:rsidRPr="00F244B0">
              <w:rPr>
                <w:rFonts w:ascii="Times New Roman" w:hAnsi="Times New Roman" w:cs="Times New Roman"/>
                <w:b/>
              </w:rPr>
              <w:t xml:space="preserve">   </w:t>
            </w:r>
            <w:r w:rsidRPr="00F831BD">
              <w:rPr>
                <w:rFonts w:ascii="Times New Roman" w:eastAsiaTheme="minorEastAsia" w:hAnsi="Times New Roman" w:cs="Times New Roman"/>
                <w:color w:val="000000"/>
                <w:lang w:eastAsia="ru-RU"/>
              </w:rPr>
              <w:t xml:space="preserve">Қазақстан Республикасы Қаржы министрінің  </w:t>
            </w:r>
            <w:r w:rsidR="00031973" w:rsidRPr="00031973">
              <w:rPr>
                <w:rFonts w:ascii="Times New Roman" w:eastAsiaTheme="minorEastAsia" w:hAnsi="Times New Roman" w:cs="Times New Roman"/>
                <w:color w:val="000000"/>
                <w:lang w:eastAsia="ru-RU"/>
              </w:rPr>
              <w:t xml:space="preserve">2021 </w:t>
            </w:r>
            <w:r w:rsidR="00031973" w:rsidRPr="00031973">
              <w:rPr>
                <w:rFonts w:ascii="Times New Roman" w:eastAsiaTheme="minorEastAsia" w:hAnsi="Times New Roman" w:cs="Times New Roman"/>
                <w:color w:val="000000"/>
                <w:lang w:eastAsia="ru-RU"/>
              </w:rPr>
              <w:lastRenderedPageBreak/>
              <w:t>жылғы 30 наурыздағы № 269 және Қазақстан Республикасы Еңбек және халықты әлеуметтік қорғау министрінің Қазақстан Республикасының халқын қорғау министрінің 2021 жылғы 29 наурыздағы № 90 "Еңбек жөніндегі уәкілетті органның жұмыссыз болып табылатын жеке тұлғалар туралы мәліметтерді ұсыну қағидаларын, мерзімін және нысанын, еңбек қызметін жүзеге асыру үшін шетелдік жұмыс күшін тартуға берілген рұқсаттарды бекіту туралы" бұйрығына өзгерістер мен толықтырулар енгізу туралы.</w:t>
            </w:r>
          </w:p>
          <w:p w14:paraId="70674893" w14:textId="728CD837" w:rsidR="00F241DE" w:rsidRPr="00F244B0" w:rsidRDefault="005B17A9" w:rsidP="00676E07">
            <w:pPr>
              <w:jc w:val="both"/>
              <w:rPr>
                <w:rFonts w:ascii="Times New Roman" w:hAnsi="Times New Roman" w:cs="Times New Roman"/>
              </w:rPr>
            </w:pPr>
            <w:r w:rsidRPr="00F244B0">
              <w:rPr>
                <w:rFonts w:ascii="Times New Roman" w:hAnsi="Times New Roman" w:cs="Times New Roman"/>
                <w:color w:val="000000"/>
              </w:rPr>
              <w:t>Жылы</w:t>
            </w:r>
            <w:r w:rsidR="00EF2C30" w:rsidRPr="00F244B0">
              <w:rPr>
                <w:rFonts w:ascii="Times New Roman" w:hAnsi="Times New Roman" w:cs="Times New Roman"/>
                <w:color w:val="000000"/>
              </w:rPr>
              <w:t xml:space="preserve"> осыған байланысты әлеуметтік-экономикалық, құқықтық және өзге де салдарлар </w:t>
            </w:r>
            <w:r w:rsidR="00EF2C30" w:rsidRPr="00F244B0">
              <w:rPr>
                <w:rFonts w:ascii="Times New Roman" w:hAnsi="Times New Roman" w:cs="Times New Roman"/>
                <w:b/>
                <w:bCs/>
                <w:color w:val="000000"/>
              </w:rPr>
              <w:t>жоқ.</w:t>
            </w:r>
            <w:bookmarkEnd w:id="1"/>
          </w:p>
        </w:tc>
        <w:tc>
          <w:tcPr>
            <w:tcW w:w="1985" w:type="dxa"/>
          </w:tcPr>
          <w:p w14:paraId="523B9482" w14:textId="6080D2BC" w:rsidR="00165A1E" w:rsidRPr="00F244B0" w:rsidRDefault="00F831BD" w:rsidP="00165A1E">
            <w:pPr>
              <w:jc w:val="center"/>
              <w:rPr>
                <w:rFonts w:ascii="Times New Roman" w:hAnsi="Times New Roman" w:cs="Times New Roman"/>
                <w:b/>
              </w:rPr>
            </w:pPr>
            <w:r>
              <w:rPr>
                <w:rFonts w:ascii="Times New Roman" w:hAnsi="Times New Roman" w:cs="Times New Roman"/>
                <w:b/>
              </w:rPr>
              <w:lastRenderedPageBreak/>
              <w:t>Емес және</w:t>
            </w:r>
            <w:r w:rsidR="00165A1E" w:rsidRPr="00F244B0">
              <w:rPr>
                <w:rFonts w:ascii="Times New Roman" w:hAnsi="Times New Roman" w:cs="Times New Roman"/>
                <w:b/>
              </w:rPr>
              <w:t>өлшенеді.</w:t>
            </w:r>
          </w:p>
          <w:p w14:paraId="7B3A6254" w14:textId="260ACAF7" w:rsidR="00F831BD" w:rsidRPr="00F244B0" w:rsidRDefault="00F831BD" w:rsidP="00F831BD">
            <w:pPr>
              <w:jc w:val="both"/>
              <w:rPr>
                <w:rStyle w:val="s1"/>
                <w:rFonts w:eastAsia="Times New Roman"/>
                <w:b w:val="0"/>
                <w:sz w:val="22"/>
                <w:szCs w:val="22"/>
              </w:rPr>
            </w:pPr>
            <w:r w:rsidRPr="00F831BD">
              <w:rPr>
                <w:rFonts w:ascii="Times New Roman" w:hAnsi="Times New Roman" w:cs="Times New Roman"/>
              </w:rPr>
              <w:t>Бірлескен жобаның жобасы</w:t>
            </w:r>
            <w:r>
              <w:t xml:space="preserve"> </w:t>
            </w:r>
            <w:r w:rsidRPr="00F831BD">
              <w:rPr>
                <w:rFonts w:ascii="Times New Roman" w:eastAsiaTheme="minorEastAsia" w:hAnsi="Times New Roman" w:cs="Times New Roman"/>
                <w:color w:val="000000"/>
                <w:lang w:eastAsia="ru-RU"/>
              </w:rPr>
              <w:t xml:space="preserve">Қазақстан Республикасы қаржы Министрінің күші </w:t>
            </w:r>
            <w:r w:rsidRPr="00F831BD">
              <w:rPr>
                <w:rFonts w:ascii="Times New Roman" w:eastAsiaTheme="minorEastAsia" w:hAnsi="Times New Roman" w:cs="Times New Roman"/>
                <w:color w:val="000000"/>
                <w:lang w:eastAsia="ru-RU"/>
              </w:rPr>
              <w:lastRenderedPageBreak/>
              <w:t xml:space="preserve">жойылды деп тану Туралы бірлескен Қазақстан Республикасы Қаржы министрінің бұйрығы </w:t>
            </w:r>
            <w:r w:rsidR="00031973" w:rsidRPr="00031973">
              <w:rPr>
                <w:rFonts w:ascii="Times New Roman" w:eastAsiaTheme="minorEastAsia" w:hAnsi="Times New Roman" w:cs="Times New Roman"/>
                <w:color w:val="000000"/>
                <w:lang w:eastAsia="ru-RU"/>
              </w:rPr>
              <w:t>2021 жылғы 30 наурыздағы № 269 және Қазақстан Республикасы Еңбек және халықты әлеуметтік қорғау министрінің 2021 жылғы 29 наурыздағы № 90 "Еңбек жөніндегі уәкілетті органның жұмыссыз болып табылатын жеке тұлғалар туралы мәліметтерді ұсыну қағидаларын, мерзімін және нысанын, еңбек қызметін жүзеге асыру үшін шетелдік жұмыс күшін тартуға берілген рұқсаттарды бекіту туралы".</w:t>
            </w:r>
            <w:r w:rsidR="00031973">
              <w:rPr>
                <w:rFonts w:ascii="Times New Roman" w:eastAsiaTheme="minorEastAsia" w:hAnsi="Times New Roman" w:cs="Times New Roman"/>
                <w:color w:val="000000"/>
                <w:lang w:val="kk-KZ" w:eastAsia="ru-RU"/>
              </w:rPr>
              <w:t xml:space="preserve"> жылы </w:t>
            </w:r>
            <w:r w:rsidRPr="00F244B0">
              <w:rPr>
                <w:rFonts w:ascii="Times New Roman" w:hAnsi="Times New Roman" w:cs="Times New Roman"/>
                <w:b/>
              </w:rPr>
              <w:t xml:space="preserve">Қазақстан Республикасы </w:t>
            </w:r>
            <w:r w:rsidRPr="00F244B0">
              <w:rPr>
                <w:rFonts w:ascii="Times New Roman" w:hAnsi="Times New Roman" w:cs="Times New Roman"/>
                <w:b/>
              </w:rPr>
              <w:lastRenderedPageBreak/>
              <w:t>Премьер-Министрінің өкімін іске асыру</w:t>
            </w:r>
            <w:r>
              <w:rPr>
                <w:rFonts w:ascii="Times New Roman" w:hAnsi="Times New Roman" w:cs="Times New Roman"/>
                <w:b/>
              </w:rPr>
              <w:t xml:space="preserve"> №128-2025 жылғы 18 шілдедегі р                                   </w:t>
            </w:r>
            <w:r w:rsidRPr="00F244B0">
              <w:rPr>
                <w:rFonts w:ascii="Times New Roman" w:hAnsi="Times New Roman" w:cs="Times New Roman"/>
              </w:rPr>
              <w:t xml:space="preserve"> </w:t>
            </w:r>
            <w:r w:rsidRPr="00F244B0">
              <w:rPr>
                <w:rFonts w:ascii="Times New Roman" w:hAnsi="Times New Roman" w:cs="Times New Roman"/>
                <w:lang w:val="kk-KZ"/>
              </w:rPr>
              <w:t xml:space="preserve">"Құқықтық актілердің тізбесін бекіту туралы </w:t>
            </w:r>
            <w:r w:rsidRPr="00F244B0">
              <w:rPr>
                <w:rFonts w:ascii="Times New Roman" w:hAnsi="Times New Roman" w:cs="Times New Roman"/>
                <w:bCs/>
              </w:rPr>
              <w:t>оларды қабылдау мыналарға негізделеді</w:t>
            </w:r>
            <w:r w:rsidRPr="00F244B0">
              <w:rPr>
                <w:rFonts w:ascii="Times New Roman" w:hAnsi="Times New Roman" w:cs="Times New Roman"/>
              </w:rPr>
              <w:t xml:space="preserve"> Салық кодексімен</w:t>
            </w:r>
            <w:r w:rsidRPr="00F244B0">
              <w:rPr>
                <w:rFonts w:ascii="Times New Roman" w:hAnsi="Times New Roman" w:cs="Times New Roman"/>
                <w:lang w:val="kk-KZ"/>
              </w:rPr>
              <w:t xml:space="preserve">, бұл әкеледі </w:t>
            </w:r>
            <w:r w:rsidRPr="00F244B0">
              <w:rPr>
                <w:rStyle w:val="s1"/>
                <w:rFonts w:eastAsia="Times New Roman"/>
                <w:b w:val="0"/>
                <w:sz w:val="22"/>
                <w:szCs w:val="22"/>
              </w:rPr>
              <w:t xml:space="preserve">тәуекелдерді жою бойынша </w:t>
            </w:r>
            <w:r>
              <w:rPr>
                <w:rStyle w:val="s1"/>
                <w:rFonts w:eastAsia="Times New Roman"/>
                <w:b w:val="0"/>
                <w:sz w:val="22"/>
                <w:szCs w:val="22"/>
              </w:rPr>
              <w:t>бюджетке салық төлеуден жалтару бойынша</w:t>
            </w:r>
            <w:r w:rsidRPr="00F244B0">
              <w:rPr>
                <w:rStyle w:val="s1"/>
                <w:rFonts w:eastAsia="Times New Roman"/>
                <w:b w:val="0"/>
                <w:sz w:val="22"/>
                <w:szCs w:val="22"/>
              </w:rPr>
              <w:t>.</w:t>
            </w:r>
          </w:p>
          <w:p w14:paraId="39E35E35" w14:textId="09DB2508" w:rsidR="004642AB" w:rsidRPr="007403D6" w:rsidRDefault="00F831BD" w:rsidP="00F831BD">
            <w:pPr>
              <w:jc w:val="both"/>
              <w:rPr>
                <w:rFonts w:ascii="Times New Roman" w:hAnsi="Times New Roman" w:cs="Times New Roman"/>
                <w:lang w:val="kk-KZ"/>
              </w:rPr>
            </w:pPr>
            <w:r w:rsidRPr="00F244B0">
              <w:rPr>
                <w:rFonts w:ascii="Times New Roman" w:hAnsi="Times New Roman" w:cs="Times New Roman"/>
                <w:lang w:val="kk-KZ"/>
              </w:rPr>
              <w:t xml:space="preserve"> </w:t>
            </w:r>
            <w:r w:rsidRPr="007403D6">
              <w:rPr>
                <w:rFonts w:ascii="Times New Roman" w:hAnsi="Times New Roman" w:cs="Times New Roman"/>
                <w:lang w:val="kk-KZ"/>
              </w:rPr>
              <w:t>Осы жобаны орналастыру мерзімі кейінге қалдырылған жағдайда</w:t>
            </w:r>
            <w:r w:rsidRPr="00F244B0">
              <w:rPr>
                <w:rFonts w:ascii="Times New Roman" w:hAnsi="Times New Roman" w:cs="Times New Roman"/>
                <w:lang w:val="kk-KZ"/>
              </w:rPr>
              <w:t xml:space="preserve"> </w:t>
            </w:r>
            <w:r w:rsidRPr="00F244B0">
              <w:rPr>
                <w:rFonts w:ascii="Times New Roman" w:hAnsi="Times New Roman" w:cs="Times New Roman"/>
                <w:b/>
                <w:lang w:val="kk-KZ"/>
              </w:rPr>
              <w:t>жоғарыда көрсетілген өкімнің орындалу мерзімін бұзу ықтималдығы бар</w:t>
            </w:r>
          </w:p>
        </w:tc>
      </w:tr>
    </w:tbl>
    <w:p w14:paraId="25960BA1" w14:textId="5EB42F52" w:rsidR="002453BD" w:rsidRPr="00F244B0" w:rsidRDefault="002453BD" w:rsidP="00656A36">
      <w:pPr>
        <w:spacing w:after="0" w:line="240" w:lineRule="auto"/>
        <w:rPr>
          <w:rFonts w:ascii="Times New Roman" w:hAnsi="Times New Roman" w:cs="Times New Roman"/>
          <w:szCs w:val="24"/>
          <w:lang w:val="kk-KZ"/>
        </w:rPr>
      </w:pPr>
    </w:p>
    <w:sectPr w:rsidR="002453BD" w:rsidRPr="00F244B0" w:rsidSect="00A81A3E">
      <w:headerReference w:type="default" r:id="rId8"/>
      <w:pgSz w:w="16838" w:h="11906" w:orient="landscape"/>
      <w:pgMar w:top="56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1B3A3" w14:textId="77777777" w:rsidR="00D013CB" w:rsidRDefault="00D013CB" w:rsidP="002B7A8B">
      <w:pPr>
        <w:spacing w:after="0" w:line="240" w:lineRule="auto"/>
      </w:pPr>
      <w:r>
        <w:separator/>
      </w:r>
    </w:p>
  </w:endnote>
  <w:endnote w:type="continuationSeparator" w:id="0">
    <w:p w14:paraId="08119AF1" w14:textId="77777777" w:rsidR="00D013CB" w:rsidRDefault="00D013CB" w:rsidP="002B7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4BF68" w14:textId="77777777" w:rsidR="00D013CB" w:rsidRDefault="00D013CB" w:rsidP="002B7A8B">
      <w:pPr>
        <w:spacing w:after="0" w:line="240" w:lineRule="auto"/>
      </w:pPr>
      <w:r>
        <w:separator/>
      </w:r>
    </w:p>
  </w:footnote>
  <w:footnote w:type="continuationSeparator" w:id="0">
    <w:p w14:paraId="46979A8A" w14:textId="77777777" w:rsidR="00D013CB" w:rsidRDefault="00D013CB" w:rsidP="002B7A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0975167"/>
      <w:docPartObj>
        <w:docPartGallery w:val="Page Numbers (Top of Page)"/>
        <w:docPartUnique/>
      </w:docPartObj>
    </w:sdtPr>
    <w:sdtEndPr>
      <w:rPr>
        <w:rFonts w:ascii="Times New Roman" w:hAnsi="Times New Roman" w:cs="Times New Roman"/>
        <w:sz w:val="28"/>
        <w:szCs w:val="28"/>
      </w:rPr>
    </w:sdtEndPr>
    <w:sdtContent>
      <w:p w14:paraId="5B5A2EEF" w14:textId="3B4E8A2C" w:rsidR="002B7A8B" w:rsidRPr="009D6DBB" w:rsidRDefault="002B7A8B">
        <w:pPr>
          <w:pStyle w:val="a8"/>
          <w:jc w:val="center"/>
          <w:rPr>
            <w:rFonts w:ascii="Times New Roman" w:hAnsi="Times New Roman" w:cs="Times New Roman"/>
            <w:sz w:val="28"/>
            <w:szCs w:val="28"/>
          </w:rPr>
        </w:pPr>
        <w:r w:rsidRPr="009D6DBB">
          <w:rPr>
            <w:rFonts w:ascii="Times New Roman" w:hAnsi="Times New Roman" w:cs="Times New Roman"/>
            <w:sz w:val="28"/>
            <w:szCs w:val="28"/>
          </w:rPr>
          <w:fldChar w:fldCharType="begin"/>
        </w:r>
        <w:r w:rsidRPr="009D6DBB">
          <w:rPr>
            <w:rFonts w:ascii="Times New Roman" w:hAnsi="Times New Roman" w:cs="Times New Roman"/>
            <w:sz w:val="28"/>
            <w:szCs w:val="28"/>
          </w:rPr>
          <w:instrText>PAGE   \* MERGEFORMAT</w:instrText>
        </w:r>
        <w:r w:rsidRPr="009D6DBB">
          <w:rPr>
            <w:rFonts w:ascii="Times New Roman" w:hAnsi="Times New Roman" w:cs="Times New Roman"/>
            <w:sz w:val="28"/>
            <w:szCs w:val="28"/>
          </w:rPr>
          <w:fldChar w:fldCharType="separate"/>
        </w:r>
        <w:r w:rsidR="00DC334D">
          <w:rPr>
            <w:rFonts w:ascii="Times New Roman" w:hAnsi="Times New Roman" w:cs="Times New Roman"/>
            <w:noProof/>
            <w:sz w:val="28"/>
            <w:szCs w:val="28"/>
          </w:rPr>
          <w:t>3</w:t>
        </w:r>
        <w:r w:rsidRPr="009D6DBB">
          <w:rPr>
            <w:rFonts w:ascii="Times New Roman" w:hAnsi="Times New Roman" w:cs="Times New Roman"/>
            <w:sz w:val="28"/>
            <w:szCs w:val="28"/>
          </w:rPr>
          <w:fldChar w:fldCharType="end"/>
        </w:r>
      </w:p>
    </w:sdtContent>
  </w:sdt>
  <w:p w14:paraId="151C2C22" w14:textId="77777777" w:rsidR="002B7A8B" w:rsidRDefault="002B7A8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915286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365"/>
    <w:rsid w:val="0002198D"/>
    <w:rsid w:val="00031973"/>
    <w:rsid w:val="00035297"/>
    <w:rsid w:val="0005197A"/>
    <w:rsid w:val="0006014D"/>
    <w:rsid w:val="00070436"/>
    <w:rsid w:val="00084C45"/>
    <w:rsid w:val="00096720"/>
    <w:rsid w:val="000C7341"/>
    <w:rsid w:val="000E4CC6"/>
    <w:rsid w:val="000F30E1"/>
    <w:rsid w:val="000F6DA6"/>
    <w:rsid w:val="0011467A"/>
    <w:rsid w:val="00123DC3"/>
    <w:rsid w:val="00137C86"/>
    <w:rsid w:val="00140214"/>
    <w:rsid w:val="00147ACF"/>
    <w:rsid w:val="00155BBC"/>
    <w:rsid w:val="00165A1E"/>
    <w:rsid w:val="001805AE"/>
    <w:rsid w:val="00184BA8"/>
    <w:rsid w:val="001C06B5"/>
    <w:rsid w:val="001E18D5"/>
    <w:rsid w:val="001F415B"/>
    <w:rsid w:val="001F43F0"/>
    <w:rsid w:val="002453BD"/>
    <w:rsid w:val="002761F0"/>
    <w:rsid w:val="00285BE4"/>
    <w:rsid w:val="002B7A8B"/>
    <w:rsid w:val="002C124F"/>
    <w:rsid w:val="002F5A74"/>
    <w:rsid w:val="0030683D"/>
    <w:rsid w:val="00311639"/>
    <w:rsid w:val="0031753A"/>
    <w:rsid w:val="00350C2E"/>
    <w:rsid w:val="00354268"/>
    <w:rsid w:val="00355B43"/>
    <w:rsid w:val="00374790"/>
    <w:rsid w:val="003839A3"/>
    <w:rsid w:val="003A5D74"/>
    <w:rsid w:val="003C0592"/>
    <w:rsid w:val="003D4FB1"/>
    <w:rsid w:val="003E4757"/>
    <w:rsid w:val="00413421"/>
    <w:rsid w:val="004642AB"/>
    <w:rsid w:val="00472B12"/>
    <w:rsid w:val="00473061"/>
    <w:rsid w:val="0047413E"/>
    <w:rsid w:val="00485BD7"/>
    <w:rsid w:val="004B6E7D"/>
    <w:rsid w:val="004C0F23"/>
    <w:rsid w:val="004C16D3"/>
    <w:rsid w:val="00506ECC"/>
    <w:rsid w:val="00507D1A"/>
    <w:rsid w:val="00523D8A"/>
    <w:rsid w:val="00531781"/>
    <w:rsid w:val="00535156"/>
    <w:rsid w:val="00550F02"/>
    <w:rsid w:val="00561A02"/>
    <w:rsid w:val="00567A4F"/>
    <w:rsid w:val="005B17A9"/>
    <w:rsid w:val="005C378A"/>
    <w:rsid w:val="005D0284"/>
    <w:rsid w:val="005D0F8D"/>
    <w:rsid w:val="005D257E"/>
    <w:rsid w:val="005D5187"/>
    <w:rsid w:val="005D5369"/>
    <w:rsid w:val="005F3811"/>
    <w:rsid w:val="005F3B74"/>
    <w:rsid w:val="00637B6D"/>
    <w:rsid w:val="00656A36"/>
    <w:rsid w:val="006738DF"/>
    <w:rsid w:val="00676E07"/>
    <w:rsid w:val="006A18B4"/>
    <w:rsid w:val="006A2469"/>
    <w:rsid w:val="006B5C97"/>
    <w:rsid w:val="006D7A01"/>
    <w:rsid w:val="006E3749"/>
    <w:rsid w:val="007403D6"/>
    <w:rsid w:val="00757E05"/>
    <w:rsid w:val="00765989"/>
    <w:rsid w:val="007778DD"/>
    <w:rsid w:val="007A33D2"/>
    <w:rsid w:val="007A5427"/>
    <w:rsid w:val="007D0DA3"/>
    <w:rsid w:val="007D4654"/>
    <w:rsid w:val="007F0ADA"/>
    <w:rsid w:val="00871B7E"/>
    <w:rsid w:val="00885C60"/>
    <w:rsid w:val="008A2587"/>
    <w:rsid w:val="008A3118"/>
    <w:rsid w:val="008E1B42"/>
    <w:rsid w:val="00906959"/>
    <w:rsid w:val="00906985"/>
    <w:rsid w:val="00932161"/>
    <w:rsid w:val="009350F1"/>
    <w:rsid w:val="0096006A"/>
    <w:rsid w:val="009676EE"/>
    <w:rsid w:val="00973453"/>
    <w:rsid w:val="009C4379"/>
    <w:rsid w:val="009D6DBB"/>
    <w:rsid w:val="009F4421"/>
    <w:rsid w:val="00A017B8"/>
    <w:rsid w:val="00A04E62"/>
    <w:rsid w:val="00A54555"/>
    <w:rsid w:val="00A62E79"/>
    <w:rsid w:val="00A73A24"/>
    <w:rsid w:val="00A802D2"/>
    <w:rsid w:val="00A80AEC"/>
    <w:rsid w:val="00A81A3E"/>
    <w:rsid w:val="00A904A9"/>
    <w:rsid w:val="00A9631F"/>
    <w:rsid w:val="00A964EB"/>
    <w:rsid w:val="00AC34E7"/>
    <w:rsid w:val="00AD370F"/>
    <w:rsid w:val="00AD5D3F"/>
    <w:rsid w:val="00AE44BC"/>
    <w:rsid w:val="00AE7AA1"/>
    <w:rsid w:val="00B007AD"/>
    <w:rsid w:val="00B0203A"/>
    <w:rsid w:val="00B16F4C"/>
    <w:rsid w:val="00B30365"/>
    <w:rsid w:val="00B40E7A"/>
    <w:rsid w:val="00B54C76"/>
    <w:rsid w:val="00B5681E"/>
    <w:rsid w:val="00BD6BB2"/>
    <w:rsid w:val="00BE2C43"/>
    <w:rsid w:val="00C3096A"/>
    <w:rsid w:val="00C62ADA"/>
    <w:rsid w:val="00C70B2E"/>
    <w:rsid w:val="00D013CB"/>
    <w:rsid w:val="00D1411B"/>
    <w:rsid w:val="00D36713"/>
    <w:rsid w:val="00D42354"/>
    <w:rsid w:val="00D6508E"/>
    <w:rsid w:val="00DC1F08"/>
    <w:rsid w:val="00DC2C92"/>
    <w:rsid w:val="00DC334D"/>
    <w:rsid w:val="00DE4D46"/>
    <w:rsid w:val="00DF46C2"/>
    <w:rsid w:val="00E712A6"/>
    <w:rsid w:val="00E7139F"/>
    <w:rsid w:val="00E80A02"/>
    <w:rsid w:val="00E937A9"/>
    <w:rsid w:val="00EA55A6"/>
    <w:rsid w:val="00ED1C23"/>
    <w:rsid w:val="00ED2CDE"/>
    <w:rsid w:val="00EE2DCC"/>
    <w:rsid w:val="00EF2C30"/>
    <w:rsid w:val="00F029FA"/>
    <w:rsid w:val="00F241DE"/>
    <w:rsid w:val="00F244B0"/>
    <w:rsid w:val="00F2763D"/>
    <w:rsid w:val="00F33F7B"/>
    <w:rsid w:val="00F34DF1"/>
    <w:rsid w:val="00F44F3D"/>
    <w:rsid w:val="00F6027E"/>
    <w:rsid w:val="00F7469E"/>
    <w:rsid w:val="00F831BD"/>
    <w:rsid w:val="00F8511C"/>
    <w:rsid w:val="00F93D57"/>
    <w:rsid w:val="00F94608"/>
    <w:rsid w:val="00FB3DBC"/>
    <w:rsid w:val="00FE27BD"/>
    <w:rsid w:val="00FE572B"/>
    <w:rsid w:val="00FF61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AC200"/>
  <w15:docId w15:val="{41E1C496-D0DA-440D-A1C8-B99213E1D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D4654"/>
    <w:pPr>
      <w:ind w:left="720"/>
      <w:contextualSpacing/>
    </w:pPr>
  </w:style>
  <w:style w:type="paragraph" w:styleId="a5">
    <w:name w:val="Balloon Text"/>
    <w:basedOn w:val="a"/>
    <w:link w:val="a6"/>
    <w:uiPriority w:val="99"/>
    <w:semiHidden/>
    <w:unhideWhenUsed/>
    <w:rsid w:val="00A73A2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73A24"/>
    <w:rPr>
      <w:rFonts w:ascii="Segoe UI" w:hAnsi="Segoe UI" w:cs="Segoe UI"/>
      <w:sz w:val="18"/>
      <w:szCs w:val="18"/>
    </w:rPr>
  </w:style>
  <w:style w:type="paragraph" w:styleId="a7">
    <w:name w:val="No Spacing"/>
    <w:uiPriority w:val="1"/>
    <w:qFormat/>
    <w:rsid w:val="006A2469"/>
    <w:pPr>
      <w:spacing w:after="0" w:line="240" w:lineRule="auto"/>
    </w:pPr>
    <w:rPr>
      <w:rFonts w:ascii="Times New Roman" w:eastAsia="Times New Roman" w:hAnsi="Times New Roman" w:cs="Times New Roman"/>
      <w:sz w:val="24"/>
      <w:szCs w:val="24"/>
      <w:lang w:eastAsia="ru-RU"/>
    </w:rPr>
  </w:style>
  <w:style w:type="character" w:customStyle="1" w:styleId="s1">
    <w:name w:val="s1"/>
    <w:qFormat/>
    <w:rsid w:val="0047413E"/>
    <w:rPr>
      <w:rFonts w:ascii="Times New Roman" w:hAnsi="Times New Roman" w:cs="Times New Roman" w:hint="default"/>
      <w:b/>
      <w:bCs/>
      <w:i w:val="0"/>
      <w:iCs w:val="0"/>
      <w:strike w:val="0"/>
      <w:dstrike w:val="0"/>
      <w:color w:val="000000"/>
      <w:sz w:val="20"/>
      <w:szCs w:val="20"/>
      <w:u w:val="none"/>
      <w:effect w:val="none"/>
    </w:rPr>
  </w:style>
  <w:style w:type="paragraph" w:customStyle="1" w:styleId="Default">
    <w:name w:val="Default"/>
    <w:qFormat/>
    <w:rsid w:val="0047413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header"/>
    <w:basedOn w:val="a"/>
    <w:link w:val="a9"/>
    <w:uiPriority w:val="99"/>
    <w:unhideWhenUsed/>
    <w:rsid w:val="002B7A8B"/>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2B7A8B"/>
  </w:style>
  <w:style w:type="paragraph" w:styleId="aa">
    <w:name w:val="footer"/>
    <w:basedOn w:val="a"/>
    <w:link w:val="ab"/>
    <w:uiPriority w:val="99"/>
    <w:unhideWhenUsed/>
    <w:rsid w:val="002B7A8B"/>
    <w:pPr>
      <w:tabs>
        <w:tab w:val="center" w:pos="4844"/>
        <w:tab w:val="right" w:pos="9689"/>
      </w:tabs>
      <w:spacing w:after="0" w:line="240" w:lineRule="auto"/>
    </w:pPr>
  </w:style>
  <w:style w:type="character" w:customStyle="1" w:styleId="ab">
    <w:name w:val="Нижний колонтитул Знак"/>
    <w:basedOn w:val="a0"/>
    <w:link w:val="aa"/>
    <w:uiPriority w:val="99"/>
    <w:rsid w:val="002B7A8B"/>
  </w:style>
  <w:style w:type="paragraph" w:customStyle="1" w:styleId="pc">
    <w:name w:val="pc"/>
    <w:basedOn w:val="a"/>
    <w:qFormat/>
    <w:rsid w:val="00DC334D"/>
    <w:pPr>
      <w:spacing w:after="0" w:line="240" w:lineRule="auto"/>
      <w:jc w:val="center"/>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39256">
      <w:bodyDiv w:val="1"/>
      <w:marLeft w:val="0"/>
      <w:marRight w:val="0"/>
      <w:marTop w:val="0"/>
      <w:marBottom w:val="0"/>
      <w:divBdr>
        <w:top w:val="none" w:sz="0" w:space="0" w:color="auto"/>
        <w:left w:val="none" w:sz="0" w:space="0" w:color="auto"/>
        <w:bottom w:val="none" w:sz="0" w:space="0" w:color="auto"/>
        <w:right w:val="none" w:sz="0" w:space="0" w:color="auto"/>
      </w:divBdr>
    </w:div>
    <w:div w:id="465198850">
      <w:bodyDiv w:val="1"/>
      <w:marLeft w:val="0"/>
      <w:marRight w:val="0"/>
      <w:marTop w:val="0"/>
      <w:marBottom w:val="0"/>
      <w:divBdr>
        <w:top w:val="none" w:sz="0" w:space="0" w:color="auto"/>
        <w:left w:val="none" w:sz="0" w:space="0" w:color="auto"/>
        <w:bottom w:val="none" w:sz="0" w:space="0" w:color="auto"/>
        <w:right w:val="none" w:sz="0" w:space="0" w:color="auto"/>
      </w:divBdr>
    </w:div>
    <w:div w:id="1045566652">
      <w:bodyDiv w:val="1"/>
      <w:marLeft w:val="0"/>
      <w:marRight w:val="0"/>
      <w:marTop w:val="0"/>
      <w:marBottom w:val="0"/>
      <w:divBdr>
        <w:top w:val="none" w:sz="0" w:space="0" w:color="auto"/>
        <w:left w:val="none" w:sz="0" w:space="0" w:color="auto"/>
        <w:bottom w:val="none" w:sz="0" w:space="0" w:color="auto"/>
        <w:right w:val="none" w:sz="0" w:space="0" w:color="auto"/>
      </w:divBdr>
    </w:div>
    <w:div w:id="1282687064">
      <w:bodyDiv w:val="1"/>
      <w:marLeft w:val="0"/>
      <w:marRight w:val="0"/>
      <w:marTop w:val="0"/>
      <w:marBottom w:val="0"/>
      <w:divBdr>
        <w:top w:val="none" w:sz="0" w:space="0" w:color="auto"/>
        <w:left w:val="none" w:sz="0" w:space="0" w:color="auto"/>
        <w:bottom w:val="none" w:sz="0" w:space="0" w:color="auto"/>
        <w:right w:val="none" w:sz="0" w:space="0" w:color="auto"/>
      </w:divBdr>
    </w:div>
    <w:div w:id="143767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60AAF-E606-4FD6-AD34-F2171D93B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718</Words>
  <Characters>4097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Yandex.Translate</dc:creator>
  <dc:description>Translated with Yandex.Translate</dc:description>
  <cp:lastModifiedBy>Нурлыбеков Азамат</cp:lastModifiedBy>
  <cp:revision>5</cp:revision>
  <cp:lastPrinted>2025-08-05T05:09:00Z</cp:lastPrinted>
  <dcterms:created xsi:type="dcterms:W3CDTF">2025-08-27T03:35:00Z</dcterms:created>
  <dcterms:modified xsi:type="dcterms:W3CDTF">2025-08-29T07:01:00Z</dcterms:modified>
</cp:coreProperties>
</file>